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40" w:rsidRDefault="000B5340" w:rsidP="00AD254B">
      <w:pPr>
        <w:pStyle w:val="1"/>
        <w:rPr>
          <w:i w:val="0"/>
          <w:iCs/>
          <w:color w:val="632423"/>
          <w:sz w:val="44"/>
          <w:szCs w:val="44"/>
        </w:rPr>
      </w:pPr>
    </w:p>
    <w:p w:rsidR="000B5340" w:rsidRDefault="000B5340" w:rsidP="00AD254B">
      <w:pPr>
        <w:pStyle w:val="1"/>
        <w:rPr>
          <w:i w:val="0"/>
          <w:iCs/>
          <w:color w:val="632423"/>
          <w:sz w:val="44"/>
          <w:szCs w:val="44"/>
        </w:rPr>
      </w:pPr>
    </w:p>
    <w:p w:rsidR="000B5340" w:rsidRDefault="000B5340" w:rsidP="00AD254B">
      <w:pPr>
        <w:pStyle w:val="1"/>
        <w:rPr>
          <w:i w:val="0"/>
          <w:iCs/>
          <w:color w:val="632423"/>
          <w:sz w:val="44"/>
          <w:szCs w:val="44"/>
        </w:rPr>
      </w:pPr>
    </w:p>
    <w:p w:rsidR="000B5340" w:rsidRDefault="000B5340" w:rsidP="00AD254B">
      <w:pPr>
        <w:pStyle w:val="1"/>
        <w:rPr>
          <w:i w:val="0"/>
          <w:iCs/>
          <w:color w:val="632423"/>
          <w:sz w:val="44"/>
          <w:szCs w:val="44"/>
        </w:rPr>
      </w:pPr>
    </w:p>
    <w:p w:rsidR="000B5340" w:rsidRPr="00222F6D" w:rsidRDefault="00AD254B" w:rsidP="00983095">
      <w:pPr>
        <w:pStyle w:val="1"/>
        <w:spacing w:line="360" w:lineRule="auto"/>
        <w:rPr>
          <w:i w:val="0"/>
          <w:iCs/>
          <w:color w:val="632423"/>
          <w:sz w:val="56"/>
          <w:szCs w:val="56"/>
        </w:rPr>
      </w:pPr>
      <w:r w:rsidRPr="00222F6D">
        <w:rPr>
          <w:i w:val="0"/>
          <w:iCs/>
          <w:color w:val="632423"/>
          <w:sz w:val="56"/>
          <w:szCs w:val="56"/>
        </w:rPr>
        <w:t xml:space="preserve">Основные результаты и направления деятельности органов местного самоуправления Бутурлиновского муниципального района по решению вопросов местного значения и социально-экономическому развитию Бутурлиновского муниципального района </w:t>
      </w:r>
    </w:p>
    <w:p w:rsidR="00AB3586" w:rsidRPr="00222F6D" w:rsidRDefault="00B270BF" w:rsidP="00983095">
      <w:pPr>
        <w:pStyle w:val="1"/>
        <w:spacing w:line="360" w:lineRule="auto"/>
        <w:rPr>
          <w:i w:val="0"/>
          <w:iCs/>
          <w:color w:val="632423"/>
          <w:sz w:val="56"/>
          <w:szCs w:val="56"/>
        </w:rPr>
      </w:pPr>
      <w:r>
        <w:rPr>
          <w:i w:val="0"/>
          <w:iCs/>
          <w:color w:val="632423"/>
          <w:sz w:val="56"/>
          <w:szCs w:val="56"/>
        </w:rPr>
        <w:t>за 2021</w:t>
      </w:r>
      <w:r w:rsidR="001070E8" w:rsidRPr="00222F6D">
        <w:rPr>
          <w:i w:val="0"/>
          <w:iCs/>
          <w:color w:val="632423"/>
          <w:sz w:val="56"/>
          <w:szCs w:val="56"/>
        </w:rPr>
        <w:t xml:space="preserve"> </w:t>
      </w:r>
      <w:r w:rsidR="007F1CD1" w:rsidRPr="00222F6D">
        <w:rPr>
          <w:i w:val="0"/>
          <w:iCs/>
          <w:color w:val="632423"/>
          <w:sz w:val="56"/>
          <w:szCs w:val="56"/>
        </w:rPr>
        <w:t>г.</w:t>
      </w:r>
    </w:p>
    <w:p w:rsidR="00EE0F8B" w:rsidRPr="00222F6D" w:rsidRDefault="00EE0F8B" w:rsidP="00983095">
      <w:pPr>
        <w:spacing w:line="360" w:lineRule="auto"/>
        <w:rPr>
          <w:sz w:val="56"/>
          <w:szCs w:val="56"/>
        </w:rPr>
      </w:pPr>
    </w:p>
    <w:p w:rsidR="00EE0F8B" w:rsidRPr="00222F6D" w:rsidRDefault="00EE0F8B" w:rsidP="00983095">
      <w:pPr>
        <w:spacing w:line="360" w:lineRule="auto"/>
        <w:rPr>
          <w:sz w:val="56"/>
          <w:szCs w:val="56"/>
        </w:rPr>
      </w:pPr>
    </w:p>
    <w:p w:rsidR="00EE0F8B" w:rsidRPr="00222F6D" w:rsidRDefault="00EE0F8B" w:rsidP="00983095">
      <w:pPr>
        <w:spacing w:line="360" w:lineRule="auto"/>
        <w:rPr>
          <w:sz w:val="56"/>
          <w:szCs w:val="56"/>
        </w:rPr>
      </w:pPr>
    </w:p>
    <w:p w:rsidR="00AD254B" w:rsidRPr="00222F6D" w:rsidRDefault="00AD254B" w:rsidP="00983095">
      <w:pPr>
        <w:spacing w:line="360" w:lineRule="auto"/>
        <w:rPr>
          <w:noProof/>
          <w:sz w:val="56"/>
          <w:szCs w:val="56"/>
        </w:rPr>
      </w:pPr>
    </w:p>
    <w:p w:rsidR="000B5340" w:rsidRPr="006834F5" w:rsidRDefault="000B5340" w:rsidP="00AD254B">
      <w:pPr>
        <w:rPr>
          <w:noProof/>
          <w:sz w:val="28"/>
          <w:szCs w:val="28"/>
        </w:rPr>
      </w:pPr>
    </w:p>
    <w:p w:rsidR="000B5340" w:rsidRPr="006834F5" w:rsidRDefault="000B5340" w:rsidP="00AD254B">
      <w:pPr>
        <w:rPr>
          <w:noProof/>
          <w:sz w:val="28"/>
          <w:szCs w:val="28"/>
        </w:rPr>
      </w:pPr>
    </w:p>
    <w:p w:rsidR="000B5340" w:rsidRPr="006834F5" w:rsidRDefault="000B5340" w:rsidP="00AD254B">
      <w:pPr>
        <w:rPr>
          <w:noProof/>
          <w:sz w:val="28"/>
          <w:szCs w:val="28"/>
        </w:rPr>
      </w:pPr>
    </w:p>
    <w:p w:rsidR="000B5340" w:rsidRPr="006834F5" w:rsidRDefault="000B5340" w:rsidP="00AD254B">
      <w:pPr>
        <w:rPr>
          <w:noProof/>
          <w:sz w:val="28"/>
          <w:szCs w:val="28"/>
        </w:rPr>
      </w:pPr>
    </w:p>
    <w:p w:rsidR="00741BEA" w:rsidRDefault="007F1CD1" w:rsidP="00741BEA">
      <w:pPr>
        <w:jc w:val="both"/>
        <w:rPr>
          <w:rFonts w:ascii="Tahoma" w:hAnsi="Tahoma"/>
          <w:b/>
          <w:color w:val="632423"/>
          <w:sz w:val="28"/>
          <w:szCs w:val="28"/>
        </w:rPr>
      </w:pPr>
      <w:r w:rsidRPr="006834F5">
        <w:rPr>
          <w:rFonts w:ascii="Tahoma" w:hAnsi="Tahoma"/>
          <w:b/>
          <w:color w:val="632423"/>
          <w:sz w:val="28"/>
          <w:szCs w:val="28"/>
        </w:rPr>
        <w:lastRenderedPageBreak/>
        <w:t xml:space="preserve">                        </w:t>
      </w:r>
    </w:p>
    <w:p w:rsidR="00741BEA" w:rsidRDefault="00741BEA" w:rsidP="00741BEA">
      <w:pPr>
        <w:jc w:val="both"/>
        <w:rPr>
          <w:rFonts w:ascii="Tahoma" w:hAnsi="Tahoma"/>
          <w:b/>
          <w:color w:val="632423"/>
          <w:sz w:val="28"/>
          <w:szCs w:val="28"/>
        </w:rPr>
      </w:pPr>
    </w:p>
    <w:p w:rsidR="00C22582" w:rsidRPr="00741BEA" w:rsidRDefault="00741BEA" w:rsidP="00741BEA">
      <w:pPr>
        <w:jc w:val="center"/>
        <w:rPr>
          <w:rFonts w:ascii="Tahoma" w:hAnsi="Tahoma"/>
          <w:b/>
          <w:color w:val="632423"/>
          <w:sz w:val="28"/>
          <w:szCs w:val="28"/>
        </w:rPr>
      </w:pPr>
      <w:r>
        <w:rPr>
          <w:rFonts w:ascii="Tahoma" w:hAnsi="Tahoma"/>
          <w:b/>
          <w:color w:val="632423"/>
          <w:sz w:val="28"/>
          <w:szCs w:val="28"/>
        </w:rPr>
        <w:t>О</w:t>
      </w:r>
      <w:r w:rsidR="007F1CD1" w:rsidRPr="00741BEA">
        <w:rPr>
          <w:rFonts w:ascii="Tahoma" w:hAnsi="Tahoma"/>
          <w:b/>
          <w:color w:val="632423"/>
          <w:sz w:val="28"/>
          <w:szCs w:val="28"/>
        </w:rPr>
        <w:t>БЩИЕ СВЕДЕНИЯ</w:t>
      </w:r>
    </w:p>
    <w:p w:rsidR="007F1CD1" w:rsidRPr="00741BEA" w:rsidRDefault="007F1CD1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  <w:r w:rsidRPr="00741BEA">
        <w:rPr>
          <w:rFonts w:ascii="Tahoma" w:hAnsi="Tahoma"/>
          <w:b/>
          <w:color w:val="632423"/>
          <w:sz w:val="28"/>
          <w:szCs w:val="28"/>
        </w:rPr>
        <w:t>О БУТУРЛИНОВСКОМ МУНИЦИПАЛЬНОМ РАЙОНЕ.</w:t>
      </w:r>
    </w:p>
    <w:p w:rsidR="007C3A48" w:rsidRPr="00741BEA" w:rsidRDefault="007C3A48" w:rsidP="00741BEA">
      <w:pPr>
        <w:spacing w:line="360" w:lineRule="auto"/>
        <w:jc w:val="center"/>
        <w:rPr>
          <w:rFonts w:ascii="Tahoma" w:hAnsi="Tahoma"/>
          <w:b/>
          <w:dstrike/>
          <w:imprint/>
          <w:color w:val="632423"/>
          <w:sz w:val="28"/>
          <w:szCs w:val="28"/>
        </w:rPr>
      </w:pPr>
    </w:p>
    <w:p w:rsidR="00754838" w:rsidRPr="00741BEA" w:rsidRDefault="00306E73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ab/>
      </w:r>
      <w:r w:rsidR="00754838" w:rsidRPr="00741BEA">
        <w:rPr>
          <w:sz w:val="28"/>
          <w:szCs w:val="28"/>
        </w:rPr>
        <w:t>Бутурлиновский район – административная территория Воронежской области с развитой промышленностью, сельским хозяйством, значительным социально-культурным потенциалом.</w:t>
      </w:r>
    </w:p>
    <w:p w:rsidR="00981C6D" w:rsidRPr="00741BEA" w:rsidRDefault="00981C6D" w:rsidP="00741BE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741BEA">
        <w:rPr>
          <w:rFonts w:eastAsia="Calibri"/>
          <w:sz w:val="28"/>
          <w:szCs w:val="28"/>
        </w:rPr>
        <w:t>Население рай</w:t>
      </w:r>
      <w:r w:rsidR="004032FC" w:rsidRPr="00741BEA">
        <w:rPr>
          <w:rFonts w:eastAsia="Calibri"/>
          <w:sz w:val="28"/>
          <w:szCs w:val="28"/>
        </w:rPr>
        <w:t>она по состоянию на 1 января 202</w:t>
      </w:r>
      <w:r w:rsidR="00B270BF">
        <w:rPr>
          <w:rFonts w:eastAsia="Calibri"/>
          <w:sz w:val="28"/>
          <w:szCs w:val="28"/>
        </w:rPr>
        <w:t>2</w:t>
      </w:r>
      <w:r w:rsidRPr="00741BEA">
        <w:rPr>
          <w:rFonts w:eastAsia="Calibri"/>
          <w:sz w:val="28"/>
          <w:szCs w:val="28"/>
        </w:rPr>
        <w:t xml:space="preserve"> года составляет </w:t>
      </w:r>
      <w:r w:rsidR="00B270BF">
        <w:rPr>
          <w:rFonts w:eastAsia="Calibri"/>
          <w:sz w:val="28"/>
          <w:szCs w:val="28"/>
        </w:rPr>
        <w:t>42</w:t>
      </w:r>
      <w:r w:rsidR="00597B49">
        <w:rPr>
          <w:rFonts w:eastAsia="Calibri"/>
          <w:sz w:val="28"/>
          <w:szCs w:val="28"/>
        </w:rPr>
        <w:t xml:space="preserve"> </w:t>
      </w:r>
      <w:r w:rsidR="00B270BF">
        <w:rPr>
          <w:rFonts w:eastAsia="Calibri"/>
          <w:sz w:val="28"/>
          <w:szCs w:val="28"/>
        </w:rPr>
        <w:t>894</w:t>
      </w:r>
      <w:r w:rsidR="004E6EDA" w:rsidRPr="00741BEA">
        <w:rPr>
          <w:rFonts w:eastAsia="Calibri"/>
          <w:sz w:val="28"/>
          <w:szCs w:val="28"/>
        </w:rPr>
        <w:t xml:space="preserve"> </w:t>
      </w:r>
      <w:r w:rsidR="00597B49">
        <w:rPr>
          <w:rFonts w:eastAsia="Calibri"/>
          <w:sz w:val="28"/>
          <w:szCs w:val="28"/>
        </w:rPr>
        <w:t xml:space="preserve"> </w:t>
      </w:r>
      <w:r w:rsidRPr="00741BEA">
        <w:rPr>
          <w:rFonts w:eastAsia="Calibri"/>
          <w:sz w:val="28"/>
          <w:szCs w:val="28"/>
        </w:rPr>
        <w:t>человек</w:t>
      </w:r>
      <w:r w:rsidR="00597B49">
        <w:rPr>
          <w:rFonts w:eastAsia="Calibri"/>
          <w:sz w:val="28"/>
          <w:szCs w:val="28"/>
        </w:rPr>
        <w:t>а</w:t>
      </w:r>
      <w:r w:rsidRPr="00741BEA">
        <w:rPr>
          <w:rFonts w:eastAsia="Calibri"/>
          <w:sz w:val="28"/>
          <w:szCs w:val="28"/>
        </w:rPr>
        <w:t xml:space="preserve">, из них </w:t>
      </w:r>
      <w:r w:rsidR="003471C2" w:rsidRPr="00741BEA">
        <w:rPr>
          <w:rFonts w:eastAsia="Calibri"/>
          <w:sz w:val="28"/>
          <w:szCs w:val="28"/>
        </w:rPr>
        <w:t>6</w:t>
      </w:r>
      <w:r w:rsidR="005E1371">
        <w:rPr>
          <w:rFonts w:eastAsia="Calibri"/>
          <w:sz w:val="28"/>
          <w:szCs w:val="28"/>
        </w:rPr>
        <w:t>1</w:t>
      </w:r>
      <w:r w:rsidRPr="00741BEA">
        <w:rPr>
          <w:rFonts w:eastAsia="Calibri"/>
          <w:sz w:val="28"/>
          <w:szCs w:val="28"/>
        </w:rPr>
        <w:t xml:space="preserve"> % - городское население, </w:t>
      </w:r>
      <w:r w:rsidR="005E1371">
        <w:rPr>
          <w:rFonts w:eastAsia="Calibri"/>
          <w:sz w:val="28"/>
          <w:szCs w:val="28"/>
        </w:rPr>
        <w:t>39</w:t>
      </w:r>
      <w:r w:rsidRPr="00741BEA">
        <w:rPr>
          <w:rFonts w:eastAsia="Calibri"/>
          <w:sz w:val="28"/>
          <w:szCs w:val="28"/>
        </w:rPr>
        <w:t xml:space="preserve"> % - сельское население. </w:t>
      </w:r>
      <w:r w:rsidRPr="00B270BF">
        <w:rPr>
          <w:rFonts w:eastAsia="Calibri"/>
          <w:sz w:val="28"/>
          <w:szCs w:val="28"/>
        </w:rPr>
        <w:t xml:space="preserve">Экономически активное население – </w:t>
      </w:r>
      <w:r w:rsidR="009B3D73" w:rsidRPr="00B270BF">
        <w:rPr>
          <w:rFonts w:eastAsia="Calibri"/>
          <w:sz w:val="28"/>
          <w:szCs w:val="28"/>
        </w:rPr>
        <w:t>21,</w:t>
      </w:r>
      <w:r w:rsidR="005B4ACE" w:rsidRPr="00B270BF">
        <w:rPr>
          <w:rFonts w:eastAsia="Calibri"/>
          <w:sz w:val="28"/>
          <w:szCs w:val="28"/>
        </w:rPr>
        <w:t>1</w:t>
      </w:r>
      <w:r w:rsidR="001B5941" w:rsidRPr="00B270BF">
        <w:rPr>
          <w:rFonts w:eastAsia="Calibri"/>
          <w:sz w:val="28"/>
          <w:szCs w:val="28"/>
        </w:rPr>
        <w:t xml:space="preserve"> тыс</w:t>
      </w:r>
      <w:r w:rsidR="00E616A9" w:rsidRPr="00B270BF">
        <w:rPr>
          <w:rFonts w:eastAsia="Calibri"/>
          <w:sz w:val="28"/>
          <w:szCs w:val="28"/>
        </w:rPr>
        <w:t>.</w:t>
      </w:r>
      <w:r w:rsidR="001B5941" w:rsidRPr="00B270BF">
        <w:rPr>
          <w:rFonts w:eastAsia="Calibri"/>
          <w:sz w:val="28"/>
          <w:szCs w:val="28"/>
        </w:rPr>
        <w:t xml:space="preserve"> чел</w:t>
      </w:r>
      <w:r w:rsidR="00E616A9" w:rsidRPr="00B270BF">
        <w:rPr>
          <w:rFonts w:eastAsia="Calibri"/>
          <w:sz w:val="28"/>
          <w:szCs w:val="28"/>
        </w:rPr>
        <w:t>.</w:t>
      </w:r>
      <w:r w:rsidR="001B5941" w:rsidRPr="00B270BF">
        <w:rPr>
          <w:rFonts w:eastAsia="Calibri"/>
          <w:sz w:val="28"/>
          <w:szCs w:val="28"/>
        </w:rPr>
        <w:t xml:space="preserve">, занято в  экономике </w:t>
      </w:r>
      <w:r w:rsidR="007A4448" w:rsidRPr="00B270BF">
        <w:rPr>
          <w:rFonts w:eastAsia="Calibri"/>
          <w:sz w:val="28"/>
          <w:szCs w:val="28"/>
        </w:rPr>
        <w:t>–</w:t>
      </w:r>
      <w:r w:rsidR="001B5941" w:rsidRPr="00B270BF">
        <w:rPr>
          <w:rFonts w:eastAsia="Calibri"/>
          <w:sz w:val="28"/>
          <w:szCs w:val="28"/>
        </w:rPr>
        <w:t xml:space="preserve"> </w:t>
      </w:r>
      <w:r w:rsidR="005B4ACE" w:rsidRPr="00B270BF">
        <w:rPr>
          <w:rFonts w:eastAsia="Calibri"/>
          <w:sz w:val="28"/>
          <w:szCs w:val="28"/>
        </w:rPr>
        <w:t>19,6</w:t>
      </w:r>
      <w:r w:rsidR="00B20109" w:rsidRPr="00B270BF">
        <w:rPr>
          <w:rFonts w:eastAsia="Calibri"/>
          <w:sz w:val="28"/>
          <w:szCs w:val="28"/>
        </w:rPr>
        <w:t xml:space="preserve"> </w:t>
      </w:r>
      <w:r w:rsidR="007A4448" w:rsidRPr="00B270BF">
        <w:rPr>
          <w:rFonts w:eastAsia="Calibri"/>
          <w:sz w:val="28"/>
          <w:szCs w:val="28"/>
        </w:rPr>
        <w:t>тыс.человек.</w:t>
      </w:r>
    </w:p>
    <w:p w:rsidR="002F77E8" w:rsidRPr="00741BEA" w:rsidRDefault="006D551F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Район расположен в юго-восточной части Воронежской области. С севера граничит с Таловским, с юга – с Воробьёвским, с востока – с Новохопёрским, с запада – с Павловским и Бобровским муниципальными районами Воронежской области.  </w:t>
      </w:r>
      <w:r w:rsidR="003A4351" w:rsidRPr="00741BEA">
        <w:rPr>
          <w:sz w:val="28"/>
          <w:szCs w:val="28"/>
        </w:rPr>
        <w:t xml:space="preserve">Районный центр-город Бутурлиновка - расположен  в </w:t>
      </w:r>
      <w:r w:rsidR="00F04D7F" w:rsidRPr="00741BEA">
        <w:rPr>
          <w:sz w:val="28"/>
          <w:szCs w:val="28"/>
        </w:rPr>
        <w:t>180</w:t>
      </w:r>
      <w:r w:rsidR="003A4351" w:rsidRPr="00741BEA">
        <w:rPr>
          <w:sz w:val="28"/>
          <w:szCs w:val="28"/>
        </w:rPr>
        <w:t xml:space="preserve">  км  от областного центра – г.Воронеж, и связан с ним шоссейной и железной дорогами. </w:t>
      </w:r>
      <w:r w:rsidR="002F77E8" w:rsidRPr="00741BEA">
        <w:rPr>
          <w:color w:val="222222"/>
          <w:sz w:val="28"/>
          <w:szCs w:val="28"/>
          <w:shd w:val="clear" w:color="auto" w:fill="FFFFFF"/>
        </w:rPr>
        <w:t xml:space="preserve">Площадь территории района составляет 180,2 тыс. га, сельхозугодия занимают </w:t>
      </w:r>
      <w:r w:rsidR="007E6FC0" w:rsidRPr="00741BEA">
        <w:rPr>
          <w:color w:val="222222"/>
          <w:sz w:val="28"/>
          <w:szCs w:val="28"/>
          <w:shd w:val="clear" w:color="auto" w:fill="FFFFFF"/>
        </w:rPr>
        <w:t xml:space="preserve">77%. </w:t>
      </w:r>
      <w:r w:rsidR="002F77E8" w:rsidRPr="00741BEA">
        <w:rPr>
          <w:color w:val="222222"/>
          <w:sz w:val="28"/>
          <w:szCs w:val="28"/>
          <w:shd w:val="clear" w:color="auto" w:fill="FFFFFF"/>
        </w:rPr>
        <w:t xml:space="preserve"> Район находится в лесостепной зоне. Почвы – обыкновенные и типичные чернозёмы. Рельеф местности представляет собой холмистую равнину с густой сетью</w:t>
      </w:r>
      <w:r w:rsidR="003A4351" w:rsidRPr="00741BEA">
        <w:rPr>
          <w:color w:val="222222"/>
          <w:sz w:val="28"/>
          <w:szCs w:val="28"/>
          <w:shd w:val="clear" w:color="auto" w:fill="FFFFFF"/>
        </w:rPr>
        <w:t xml:space="preserve"> </w:t>
      </w:r>
      <w:r w:rsidR="002F77E8" w:rsidRPr="00741BEA">
        <w:rPr>
          <w:color w:val="222222"/>
          <w:sz w:val="28"/>
          <w:szCs w:val="28"/>
          <w:shd w:val="clear" w:color="auto" w:fill="FFFFFF"/>
        </w:rPr>
        <w:t>речных долин и балок.</w:t>
      </w:r>
      <w:r w:rsidR="003A4351" w:rsidRPr="00741BEA">
        <w:rPr>
          <w:color w:val="222222"/>
          <w:sz w:val="28"/>
          <w:szCs w:val="28"/>
          <w:shd w:val="clear" w:color="auto" w:fill="FFFFFF"/>
        </w:rPr>
        <w:t xml:space="preserve">  </w:t>
      </w:r>
      <w:r w:rsidR="002F77E8" w:rsidRPr="00741BEA">
        <w:rPr>
          <w:color w:val="222222"/>
          <w:sz w:val="28"/>
          <w:szCs w:val="28"/>
          <w:shd w:val="clear" w:color="auto" w:fill="FFFFFF"/>
        </w:rPr>
        <w:t>Около 19 % территории района (34 тыс. га) занимает памятник природы – островная дубрава «Шипов лес». Преобладающая в лесу порода деревьев - дуб, средний возраст дубов - 150 лет. Сохранились экземпляры, возраст которых исчисляется несколькими сотнями (до 400) лет. Фауна лесного массива представлена кабанами, лосями,  косулями и различными видами птиц.</w:t>
      </w:r>
      <w:r w:rsidR="002F77E8" w:rsidRPr="00741BEA">
        <w:rPr>
          <w:color w:val="222222"/>
          <w:sz w:val="28"/>
          <w:szCs w:val="28"/>
        </w:rPr>
        <w:br/>
      </w:r>
      <w:r w:rsidR="00EF101F" w:rsidRPr="00741BEA">
        <w:rPr>
          <w:color w:val="222222"/>
          <w:sz w:val="28"/>
          <w:szCs w:val="28"/>
          <w:shd w:val="clear" w:color="auto" w:fill="FFFFFF"/>
        </w:rPr>
        <w:t xml:space="preserve">        </w:t>
      </w:r>
      <w:r w:rsidR="002F77E8" w:rsidRPr="00741BEA">
        <w:rPr>
          <w:color w:val="222222"/>
          <w:sz w:val="28"/>
          <w:szCs w:val="28"/>
          <w:shd w:val="clear" w:color="auto" w:fill="FFFFFF"/>
        </w:rPr>
        <w:t>Все протекающие по территории района реки - Битюг, Осередь, Чигла и Толучеевка- маловодны.</w:t>
      </w:r>
      <w:r w:rsidR="003A4351" w:rsidRPr="00741BEA">
        <w:rPr>
          <w:color w:val="222222"/>
          <w:sz w:val="28"/>
          <w:szCs w:val="28"/>
          <w:shd w:val="clear" w:color="auto" w:fill="FFFFFF"/>
        </w:rPr>
        <w:t xml:space="preserve"> </w:t>
      </w:r>
      <w:r w:rsidR="002F77E8" w:rsidRPr="00741BEA">
        <w:rPr>
          <w:color w:val="222222"/>
          <w:sz w:val="28"/>
          <w:szCs w:val="28"/>
          <w:shd w:val="clear" w:color="auto" w:fill="FFFFFF"/>
        </w:rPr>
        <w:t>Минерально-сырьевые ресурсы представлены залежами мела, глины, охры, мергеля, бурого железняка, песчаника, кварцевых песков, каолина.</w:t>
      </w:r>
    </w:p>
    <w:p w:rsidR="00DA4477" w:rsidRPr="00741BEA" w:rsidRDefault="002F77E8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741BEA">
        <w:rPr>
          <w:color w:val="222222"/>
          <w:sz w:val="28"/>
          <w:szCs w:val="28"/>
          <w:shd w:val="clear" w:color="auto" w:fill="FFFFFF"/>
        </w:rPr>
        <w:t xml:space="preserve">В состав муниципального района входят 2 городских и 14 сельских поселений, на территории которых располагается </w:t>
      </w:r>
      <w:r w:rsidR="007F5BC8" w:rsidRPr="00741BEA">
        <w:rPr>
          <w:sz w:val="28"/>
          <w:szCs w:val="28"/>
          <w:shd w:val="clear" w:color="auto" w:fill="FFFFFF"/>
        </w:rPr>
        <w:t>41</w:t>
      </w:r>
      <w:r w:rsidRPr="00741BEA">
        <w:rPr>
          <w:sz w:val="28"/>
          <w:szCs w:val="28"/>
          <w:shd w:val="clear" w:color="auto" w:fill="FFFFFF"/>
        </w:rPr>
        <w:t xml:space="preserve"> населённы</w:t>
      </w:r>
      <w:r w:rsidR="007F5BC8" w:rsidRPr="00741BEA">
        <w:rPr>
          <w:sz w:val="28"/>
          <w:szCs w:val="28"/>
          <w:shd w:val="clear" w:color="auto" w:fill="FFFFFF"/>
        </w:rPr>
        <w:t>й</w:t>
      </w:r>
      <w:r w:rsidRPr="00741BEA">
        <w:rPr>
          <w:color w:val="222222"/>
          <w:sz w:val="28"/>
          <w:szCs w:val="28"/>
          <w:shd w:val="clear" w:color="auto" w:fill="FFFFFF"/>
        </w:rPr>
        <w:t xml:space="preserve"> пункт.</w:t>
      </w:r>
      <w:r w:rsidRPr="00741BEA">
        <w:rPr>
          <w:color w:val="222222"/>
          <w:sz w:val="28"/>
          <w:szCs w:val="28"/>
        </w:rPr>
        <w:br/>
      </w:r>
      <w:r w:rsidR="002B3331" w:rsidRPr="00741BEA">
        <w:rPr>
          <w:sz w:val="28"/>
          <w:szCs w:val="28"/>
        </w:rPr>
        <w:t xml:space="preserve">Бутурлиновский район относится к числу агропромышленных районов области. </w:t>
      </w:r>
    </w:p>
    <w:p w:rsidR="004032FC" w:rsidRPr="00741BEA" w:rsidRDefault="004032FC" w:rsidP="00741BEA">
      <w:pPr>
        <w:tabs>
          <w:tab w:val="left" w:pos="570"/>
          <w:tab w:val="left" w:pos="627"/>
          <w:tab w:val="left" w:pos="2840"/>
        </w:tabs>
        <w:spacing w:line="360" w:lineRule="auto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</w:t>
      </w:r>
    </w:p>
    <w:p w:rsidR="004032FC" w:rsidRPr="00741BEA" w:rsidRDefault="004032FC" w:rsidP="00741BEA">
      <w:pPr>
        <w:tabs>
          <w:tab w:val="left" w:pos="570"/>
          <w:tab w:val="left" w:pos="627"/>
          <w:tab w:val="left" w:pos="2840"/>
        </w:tabs>
        <w:spacing w:line="360" w:lineRule="auto"/>
        <w:rPr>
          <w:sz w:val="28"/>
          <w:szCs w:val="28"/>
        </w:rPr>
      </w:pPr>
    </w:p>
    <w:p w:rsidR="00FD5152" w:rsidRPr="00B270BF" w:rsidRDefault="004032FC" w:rsidP="00741BEA">
      <w:pPr>
        <w:tabs>
          <w:tab w:val="left" w:pos="570"/>
          <w:tab w:val="left" w:pos="627"/>
          <w:tab w:val="left" w:pos="2840"/>
        </w:tabs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ab/>
        <w:t xml:space="preserve">На территории района осуществляют деятельность </w:t>
      </w:r>
      <w:r w:rsidR="00B270BF">
        <w:rPr>
          <w:sz w:val="28"/>
          <w:szCs w:val="28"/>
        </w:rPr>
        <w:t>22</w:t>
      </w:r>
      <w:r w:rsidRPr="00741BEA">
        <w:rPr>
          <w:sz w:val="28"/>
          <w:szCs w:val="28"/>
        </w:rPr>
        <w:t xml:space="preserve"> сельскохозяйст</w:t>
      </w:r>
      <w:r w:rsidR="006427C3" w:rsidRPr="00741BEA">
        <w:rPr>
          <w:sz w:val="28"/>
          <w:szCs w:val="28"/>
        </w:rPr>
        <w:t>венных предприятия и филиала, 5</w:t>
      </w:r>
      <w:r w:rsidR="00B270BF">
        <w:rPr>
          <w:sz w:val="28"/>
          <w:szCs w:val="28"/>
        </w:rPr>
        <w:t>3</w:t>
      </w:r>
      <w:r w:rsidRPr="00741BEA">
        <w:rPr>
          <w:sz w:val="28"/>
          <w:szCs w:val="28"/>
        </w:rPr>
        <w:t xml:space="preserve"> крестьянско-фермерских хозяйства</w:t>
      </w:r>
      <w:r w:rsidR="004164F8" w:rsidRPr="00741BEA">
        <w:rPr>
          <w:sz w:val="28"/>
          <w:szCs w:val="28"/>
        </w:rPr>
        <w:t>, а также личные подсобные хозяйства. Предприятия производят зерновые и зернобобовые культуры, сахарную свеклу, семена подсолнечника, картофель, овощи, мясо, молоко, яйца.  Площадь сельхозугодий в районе – 139,0 тыс. га, из них 109,8 тыс. га – пашни сельхозназначения.</w:t>
      </w:r>
      <w:r w:rsidR="003D34BD" w:rsidRPr="00741BEA">
        <w:rPr>
          <w:sz w:val="28"/>
          <w:szCs w:val="28"/>
        </w:rPr>
        <w:t xml:space="preserve"> </w:t>
      </w:r>
      <w:r w:rsidR="002B3331" w:rsidRPr="00741BEA">
        <w:rPr>
          <w:sz w:val="28"/>
          <w:szCs w:val="28"/>
        </w:rPr>
        <w:t xml:space="preserve">Промышленность, включающая </w:t>
      </w:r>
      <w:r w:rsidR="00B270BF">
        <w:rPr>
          <w:sz w:val="28"/>
          <w:szCs w:val="28"/>
        </w:rPr>
        <w:t>9</w:t>
      </w:r>
      <w:r w:rsidR="002D49F1" w:rsidRPr="00741BEA">
        <w:rPr>
          <w:sz w:val="28"/>
          <w:szCs w:val="28"/>
        </w:rPr>
        <w:t xml:space="preserve"> крупных и средних</w:t>
      </w:r>
      <w:r w:rsidR="002B3331" w:rsidRPr="00741BEA">
        <w:rPr>
          <w:sz w:val="28"/>
          <w:szCs w:val="28"/>
        </w:rPr>
        <w:t xml:space="preserve"> предприяти</w:t>
      </w:r>
      <w:r w:rsidR="00846FA6" w:rsidRPr="00741BEA">
        <w:rPr>
          <w:sz w:val="28"/>
          <w:szCs w:val="28"/>
        </w:rPr>
        <w:t>й</w:t>
      </w:r>
      <w:r w:rsidR="002B3331" w:rsidRPr="00741BEA">
        <w:rPr>
          <w:sz w:val="28"/>
          <w:szCs w:val="28"/>
        </w:rPr>
        <w:t>, представлена, в основном,  пищев</w:t>
      </w:r>
      <w:r w:rsidR="003D34BD" w:rsidRPr="00741BEA">
        <w:rPr>
          <w:sz w:val="28"/>
          <w:szCs w:val="28"/>
        </w:rPr>
        <w:t>ыми предприятиями</w:t>
      </w:r>
      <w:r w:rsidR="002B3331" w:rsidRPr="00741BEA">
        <w:rPr>
          <w:sz w:val="28"/>
          <w:szCs w:val="28"/>
        </w:rPr>
        <w:t xml:space="preserve">. </w:t>
      </w:r>
      <w:r w:rsidR="003D34BD" w:rsidRPr="00741BEA">
        <w:rPr>
          <w:sz w:val="28"/>
          <w:szCs w:val="28"/>
        </w:rPr>
        <w:t xml:space="preserve"> Основная продукция</w:t>
      </w:r>
      <w:r w:rsidR="00FC31A2" w:rsidRPr="00741BEA">
        <w:rPr>
          <w:sz w:val="28"/>
          <w:szCs w:val="28"/>
        </w:rPr>
        <w:t xml:space="preserve">:  </w:t>
      </w:r>
      <w:r w:rsidR="005153E9" w:rsidRPr="00741BEA">
        <w:rPr>
          <w:sz w:val="28"/>
          <w:szCs w:val="28"/>
        </w:rPr>
        <w:t xml:space="preserve">ликероводочные изделия, </w:t>
      </w:r>
      <w:r w:rsidR="00FC31A2" w:rsidRPr="00741BEA">
        <w:rPr>
          <w:sz w:val="28"/>
          <w:szCs w:val="28"/>
        </w:rPr>
        <w:t>мук</w:t>
      </w:r>
      <w:r w:rsidR="00597B49">
        <w:rPr>
          <w:sz w:val="28"/>
          <w:szCs w:val="28"/>
        </w:rPr>
        <w:t>а,</w:t>
      </w:r>
      <w:r w:rsidR="00FC31A2" w:rsidRPr="00741BEA">
        <w:rPr>
          <w:sz w:val="28"/>
          <w:szCs w:val="28"/>
        </w:rPr>
        <w:t xml:space="preserve"> хлеб, мясо и  </w:t>
      </w:r>
      <w:r w:rsidR="005153E9" w:rsidRPr="00B270BF">
        <w:rPr>
          <w:sz w:val="28"/>
          <w:szCs w:val="28"/>
        </w:rPr>
        <w:t>мясопродукты, консервы молочные</w:t>
      </w:r>
      <w:r w:rsidR="00FC31A2" w:rsidRPr="00B270BF">
        <w:rPr>
          <w:sz w:val="28"/>
          <w:szCs w:val="28"/>
        </w:rPr>
        <w:t xml:space="preserve">. </w:t>
      </w:r>
      <w:r w:rsidR="002B3331" w:rsidRPr="00B270BF">
        <w:rPr>
          <w:sz w:val="28"/>
          <w:szCs w:val="28"/>
        </w:rPr>
        <w:t xml:space="preserve"> </w:t>
      </w:r>
    </w:p>
    <w:p w:rsidR="00B270BF" w:rsidRPr="00B270BF" w:rsidRDefault="00B270BF" w:rsidP="00B270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0BF">
        <w:rPr>
          <w:color w:val="000000"/>
          <w:sz w:val="28"/>
          <w:szCs w:val="28"/>
        </w:rPr>
        <w:t xml:space="preserve">В 2021 году деятельность в сфере потребительского рынка в районе осуществляли 318 объектов торговли, 62 предприятия общественного питания, 48 предприятий бытового обслуживания населения и 5 универсальных ярмарок. Кроме того, торговое обслуживание сельских малонаселенных и отдаленных территорий осуществляет автолавка. </w:t>
      </w:r>
    </w:p>
    <w:p w:rsidR="00B95812" w:rsidRPr="00AF4A7B" w:rsidRDefault="000945BB" w:rsidP="00AF4A7B">
      <w:pPr>
        <w:spacing w:line="360" w:lineRule="auto"/>
        <w:ind w:firstLine="709"/>
        <w:jc w:val="both"/>
        <w:rPr>
          <w:sz w:val="28"/>
          <w:szCs w:val="28"/>
        </w:rPr>
      </w:pPr>
      <w:r w:rsidRPr="00AF4A7B">
        <w:rPr>
          <w:color w:val="000000"/>
          <w:sz w:val="28"/>
          <w:szCs w:val="28"/>
        </w:rPr>
        <w:t xml:space="preserve">Социально-культурная сфера района включает:  </w:t>
      </w:r>
      <w:r w:rsidR="00B270BF" w:rsidRPr="00AF4A7B">
        <w:rPr>
          <w:sz w:val="28"/>
          <w:szCs w:val="28"/>
        </w:rPr>
        <w:t>20 общеобразовательных учреждений, 8 из которых средних и 12 основных школ</w:t>
      </w:r>
      <w:r w:rsidR="00AF4A7B" w:rsidRPr="00AF4A7B">
        <w:rPr>
          <w:sz w:val="28"/>
          <w:szCs w:val="28"/>
        </w:rPr>
        <w:t>,</w:t>
      </w:r>
      <w:r w:rsidR="00B270BF" w:rsidRPr="00AF4A7B">
        <w:rPr>
          <w:sz w:val="28"/>
          <w:szCs w:val="28"/>
        </w:rPr>
        <w:t xml:space="preserve"> </w:t>
      </w:r>
      <w:r w:rsidR="00AF4A7B" w:rsidRPr="00AF4A7B">
        <w:rPr>
          <w:sz w:val="28"/>
          <w:szCs w:val="28"/>
        </w:rPr>
        <w:t xml:space="preserve">10 городских детских садов, 9  структурных подразделений  на базе школ, </w:t>
      </w:r>
      <w:r w:rsidRPr="00AF4A7B">
        <w:rPr>
          <w:color w:val="000000"/>
          <w:sz w:val="28"/>
          <w:szCs w:val="28"/>
        </w:rPr>
        <w:t>2 учреждения допобразования,</w:t>
      </w:r>
      <w:r w:rsidR="00B95812" w:rsidRPr="00AF4A7B">
        <w:rPr>
          <w:sz w:val="28"/>
          <w:szCs w:val="28"/>
        </w:rPr>
        <w:t xml:space="preserve">   </w:t>
      </w:r>
      <w:r w:rsidR="00AF4A7B" w:rsidRPr="00AF4A7B">
        <w:rPr>
          <w:sz w:val="28"/>
          <w:szCs w:val="28"/>
        </w:rPr>
        <w:t xml:space="preserve">20 библиотек, 18  культурно - досуговых учреждений клубного типа, Дом ремесел, Народный краеведческий музей, Парк культуры и отдыха, Детскую школу искусств </w:t>
      </w:r>
      <w:r w:rsidR="00B95812" w:rsidRPr="00AF4A7B">
        <w:rPr>
          <w:sz w:val="28"/>
          <w:szCs w:val="28"/>
        </w:rPr>
        <w:t>и  15 коллективов   самодеятельного  творчества со  званием «народный».</w:t>
      </w:r>
    </w:p>
    <w:p w:rsidR="00045AB7" w:rsidRPr="00741BEA" w:rsidRDefault="00045AB7" w:rsidP="00741BEA">
      <w:pPr>
        <w:widowControl w:val="0"/>
        <w:tabs>
          <w:tab w:val="left" w:pos="27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Основными конкурентными преимуществами района являются</w:t>
      </w:r>
      <w:r w:rsidR="00AB2D75" w:rsidRPr="00741BEA">
        <w:rPr>
          <w:sz w:val="28"/>
          <w:szCs w:val="28"/>
        </w:rPr>
        <w:t xml:space="preserve">: </w:t>
      </w:r>
      <w:r w:rsidRPr="00741BEA">
        <w:rPr>
          <w:sz w:val="28"/>
          <w:szCs w:val="28"/>
        </w:rPr>
        <w:t xml:space="preserve"> </w:t>
      </w:r>
      <w:r w:rsidR="00D2612A" w:rsidRPr="00741BEA">
        <w:rPr>
          <w:sz w:val="28"/>
          <w:szCs w:val="28"/>
        </w:rPr>
        <w:t>значительный потенциал имеющихся сельскохозяйстве</w:t>
      </w:r>
      <w:r w:rsidR="00C16E22" w:rsidRPr="00741BEA">
        <w:rPr>
          <w:sz w:val="28"/>
          <w:szCs w:val="28"/>
        </w:rPr>
        <w:t>нных и промышленных предприятий, в</w:t>
      </w:r>
      <w:r w:rsidR="00C16E22" w:rsidRPr="00741BEA">
        <w:rPr>
          <w:color w:val="000000"/>
          <w:sz w:val="28"/>
          <w:szCs w:val="28"/>
          <w:shd w:val="clear" w:color="auto" w:fill="FFFFFF"/>
        </w:rPr>
        <w:t xml:space="preserve">ысокий уровень социального развития района, </w:t>
      </w:r>
      <w:r w:rsidR="00D2612A" w:rsidRPr="00741BEA">
        <w:rPr>
          <w:sz w:val="28"/>
          <w:szCs w:val="28"/>
        </w:rPr>
        <w:t xml:space="preserve">наличие </w:t>
      </w:r>
      <w:r w:rsidR="00AB2D75" w:rsidRPr="00741BEA">
        <w:rPr>
          <w:sz w:val="28"/>
          <w:szCs w:val="28"/>
        </w:rPr>
        <w:t>свободных инвестиционных площадок, частично с инженерной инфраструктурой;</w:t>
      </w:r>
      <w:r w:rsidR="008B2B66" w:rsidRPr="00741BEA">
        <w:rPr>
          <w:sz w:val="28"/>
          <w:szCs w:val="28"/>
        </w:rPr>
        <w:t xml:space="preserve"> </w:t>
      </w:r>
      <w:r w:rsidRPr="00741BEA">
        <w:rPr>
          <w:sz w:val="28"/>
          <w:szCs w:val="28"/>
        </w:rPr>
        <w:t>высокий уровень газификации рай</w:t>
      </w:r>
      <w:r w:rsidR="00AB2D75" w:rsidRPr="00741BEA">
        <w:rPr>
          <w:sz w:val="28"/>
          <w:szCs w:val="28"/>
        </w:rPr>
        <w:t xml:space="preserve">она; </w:t>
      </w:r>
      <w:r w:rsidRPr="00741BEA">
        <w:rPr>
          <w:sz w:val="28"/>
          <w:szCs w:val="28"/>
        </w:rPr>
        <w:t>достаточный уровень обеспеченности с</w:t>
      </w:r>
      <w:r w:rsidR="00AB2D75" w:rsidRPr="00741BEA">
        <w:rPr>
          <w:sz w:val="28"/>
          <w:szCs w:val="28"/>
        </w:rPr>
        <w:t>обственными трудовыми ресурсами;</w:t>
      </w:r>
      <w:r w:rsidR="008B2B66" w:rsidRPr="00741BEA">
        <w:rPr>
          <w:sz w:val="28"/>
          <w:szCs w:val="28"/>
        </w:rPr>
        <w:t xml:space="preserve"> широкая сеть автомобильных дорог и наличие железной дороги</w:t>
      </w:r>
      <w:r w:rsidRPr="00741BEA">
        <w:rPr>
          <w:sz w:val="28"/>
          <w:szCs w:val="28"/>
        </w:rPr>
        <w:t>.</w:t>
      </w:r>
      <w:r w:rsidR="002D264B" w:rsidRPr="00741BEA">
        <w:rPr>
          <w:color w:val="000000"/>
          <w:sz w:val="28"/>
          <w:szCs w:val="28"/>
          <w:shd w:val="clear" w:color="auto" w:fill="FFFFFF"/>
        </w:rPr>
        <w:t xml:space="preserve"> В администрации района сформированы стандарты сопровождения проектов – сотрудники администрации обеспечивают качественное и своевременное решение проблем предпринимателей.</w:t>
      </w:r>
    </w:p>
    <w:p w:rsidR="00045AB7" w:rsidRPr="00741BEA" w:rsidRDefault="00045AB7" w:rsidP="00741BEA">
      <w:pPr>
        <w:widowControl w:val="0"/>
        <w:tabs>
          <w:tab w:val="left" w:pos="27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Природно-географические и культурно-исторические факторы создают предпосылки для развития туристско-рекреационной сферы.</w:t>
      </w:r>
    </w:p>
    <w:p w:rsidR="00045AB7" w:rsidRPr="00741BEA" w:rsidRDefault="00045AB7" w:rsidP="00741BEA">
      <w:pPr>
        <w:spacing w:line="360" w:lineRule="auto"/>
        <w:ind w:firstLine="540"/>
        <w:jc w:val="both"/>
        <w:rPr>
          <w:sz w:val="28"/>
          <w:szCs w:val="28"/>
        </w:rPr>
      </w:pPr>
      <w:r w:rsidRPr="00741BEA">
        <w:rPr>
          <w:sz w:val="28"/>
          <w:szCs w:val="28"/>
        </w:rPr>
        <w:lastRenderedPageBreak/>
        <w:t>Со</w:t>
      </w:r>
      <w:r w:rsidR="008B2B66" w:rsidRPr="00741BEA">
        <w:rPr>
          <w:sz w:val="28"/>
          <w:szCs w:val="28"/>
        </w:rPr>
        <w:t xml:space="preserve">циально–экономическое развитие Бутурлиновского </w:t>
      </w:r>
      <w:r w:rsidRPr="00741BEA">
        <w:rPr>
          <w:sz w:val="28"/>
          <w:szCs w:val="28"/>
        </w:rPr>
        <w:t xml:space="preserve"> района сопряжено    с рядом проблем. В первую очередь это недостаточная инвестиционная активность</w:t>
      </w:r>
      <w:r w:rsidR="00AB2D75" w:rsidRPr="00741BEA">
        <w:rPr>
          <w:sz w:val="28"/>
          <w:szCs w:val="28"/>
        </w:rPr>
        <w:t xml:space="preserve"> бизнеса</w:t>
      </w:r>
      <w:r w:rsidRPr="00741BEA">
        <w:rPr>
          <w:sz w:val="28"/>
          <w:szCs w:val="28"/>
        </w:rPr>
        <w:t>, высокий износ основных фондов</w:t>
      </w:r>
      <w:r w:rsidR="006618AB" w:rsidRPr="00741BEA">
        <w:rPr>
          <w:sz w:val="28"/>
          <w:szCs w:val="28"/>
        </w:rPr>
        <w:t xml:space="preserve"> промышленных, сельскохозяйственных предприятий, объектов ЖКХ, </w:t>
      </w:r>
      <w:r w:rsidR="00FC4F9A" w:rsidRPr="00741BEA">
        <w:rPr>
          <w:sz w:val="28"/>
          <w:szCs w:val="28"/>
        </w:rPr>
        <w:t>недостаточный уровень переработки с/х продукции внутри района</w:t>
      </w:r>
      <w:r w:rsidR="00B4098E">
        <w:rPr>
          <w:sz w:val="28"/>
          <w:szCs w:val="28"/>
        </w:rPr>
        <w:t>.</w:t>
      </w:r>
    </w:p>
    <w:p w:rsidR="0077425F" w:rsidRPr="00741BEA" w:rsidRDefault="0077425F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FC4F9A" w:rsidRPr="00741BEA" w:rsidRDefault="00FC4F9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FC4F9A" w:rsidRPr="00741BEA" w:rsidRDefault="00FC4F9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FC4F9A" w:rsidRPr="00741BEA" w:rsidRDefault="00FC4F9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FC4F9A" w:rsidRPr="00741BEA" w:rsidRDefault="00FC4F9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FC4F9A" w:rsidRPr="00741BEA" w:rsidRDefault="00FC4F9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77425F" w:rsidRPr="00741BEA" w:rsidRDefault="0077425F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77425F" w:rsidRPr="00741BEA" w:rsidRDefault="0077425F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0B5340" w:rsidRPr="00741BEA" w:rsidRDefault="000B5340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0B5340" w:rsidRPr="00741BEA" w:rsidRDefault="000B5340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0B5340" w:rsidRPr="00741BEA" w:rsidRDefault="000B5340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0B5340" w:rsidRPr="00741BEA" w:rsidRDefault="000B5340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0B5340" w:rsidRPr="00741BEA" w:rsidRDefault="000B5340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0B5340" w:rsidRPr="00741BEA" w:rsidRDefault="000B5340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0B5340" w:rsidRPr="00741BEA" w:rsidRDefault="000B5340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0B5340" w:rsidRPr="00741BEA" w:rsidRDefault="000B5340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5677DA" w:rsidRPr="00741BEA" w:rsidRDefault="005677D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5677DA" w:rsidRPr="00741BEA" w:rsidRDefault="005677D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5677DA" w:rsidRPr="00741BEA" w:rsidRDefault="005677D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5677DA" w:rsidRPr="00741BEA" w:rsidRDefault="005677D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5677DA" w:rsidRPr="00741BEA" w:rsidRDefault="005677D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0B5340" w:rsidRDefault="000B5340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741BEA" w:rsidRPr="00741BEA" w:rsidRDefault="00741BE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0B5340" w:rsidRPr="00741BEA" w:rsidRDefault="000B5340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4344E1" w:rsidRPr="00741BEA" w:rsidRDefault="004344E1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AF4A7B" w:rsidRDefault="00AF4A7B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B4098E" w:rsidRDefault="00B4098E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335D3C" w:rsidRPr="00741BEA" w:rsidRDefault="00335D3C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  <w:r w:rsidRPr="00741BEA">
        <w:rPr>
          <w:rFonts w:ascii="Tahoma" w:hAnsi="Tahoma"/>
          <w:b/>
          <w:color w:val="632423"/>
          <w:sz w:val="28"/>
          <w:szCs w:val="28"/>
        </w:rPr>
        <w:t xml:space="preserve">АНАЛИЗ ЗНАЧЕНИЙ ПОКАЗАТЕЛЕЙ </w:t>
      </w:r>
    </w:p>
    <w:p w:rsidR="004B285B" w:rsidRPr="00741BEA" w:rsidRDefault="00335D3C" w:rsidP="00741BEA">
      <w:pPr>
        <w:spacing w:line="360" w:lineRule="auto"/>
        <w:jc w:val="center"/>
        <w:rPr>
          <w:rFonts w:ascii="Tahoma" w:hAnsi="Tahoma"/>
          <w:b/>
          <w:color w:val="4F6228"/>
          <w:sz w:val="28"/>
          <w:szCs w:val="28"/>
        </w:rPr>
      </w:pPr>
      <w:r w:rsidRPr="00741BEA">
        <w:rPr>
          <w:rFonts w:ascii="Tahoma" w:hAnsi="Tahoma"/>
          <w:b/>
          <w:color w:val="4F6228"/>
          <w:sz w:val="28"/>
          <w:szCs w:val="28"/>
        </w:rPr>
        <w:t xml:space="preserve"> </w:t>
      </w:r>
      <w:r w:rsidR="004B285B" w:rsidRPr="00741BEA">
        <w:rPr>
          <w:rFonts w:ascii="Tahoma" w:hAnsi="Tahoma"/>
          <w:b/>
          <w:color w:val="4F6228"/>
          <w:sz w:val="28"/>
          <w:szCs w:val="28"/>
          <w:lang w:val="en-US"/>
        </w:rPr>
        <w:t>I</w:t>
      </w:r>
      <w:r w:rsidR="004B285B" w:rsidRPr="00741BEA">
        <w:rPr>
          <w:rFonts w:ascii="Tahoma" w:hAnsi="Tahoma"/>
          <w:b/>
          <w:color w:val="4F6228"/>
          <w:sz w:val="28"/>
          <w:szCs w:val="28"/>
        </w:rPr>
        <w:t>. Э</w:t>
      </w:r>
      <w:r w:rsidR="00665E71" w:rsidRPr="00741BEA">
        <w:rPr>
          <w:rFonts w:ascii="Tahoma" w:hAnsi="Tahoma"/>
          <w:b/>
          <w:color w:val="4F6228"/>
          <w:sz w:val="28"/>
          <w:szCs w:val="28"/>
        </w:rPr>
        <w:t>кономическое развитие</w:t>
      </w:r>
      <w:r w:rsidR="004B285B" w:rsidRPr="00741BEA">
        <w:rPr>
          <w:rFonts w:ascii="Tahoma" w:hAnsi="Tahoma"/>
          <w:b/>
          <w:color w:val="4F6228"/>
          <w:sz w:val="28"/>
          <w:szCs w:val="28"/>
        </w:rPr>
        <w:t>.</w:t>
      </w:r>
    </w:p>
    <w:p w:rsidR="008B6E3A" w:rsidRPr="00741BEA" w:rsidRDefault="008B6E3A" w:rsidP="00741BEA">
      <w:pPr>
        <w:pStyle w:val="23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741BEA">
        <w:rPr>
          <w:bCs/>
          <w:sz w:val="28"/>
          <w:szCs w:val="28"/>
        </w:rPr>
        <w:t>Основными экономическими отраслями района являются  сельское хозяйство</w:t>
      </w:r>
      <w:r w:rsidR="00EF50B7" w:rsidRPr="00741BEA">
        <w:rPr>
          <w:bCs/>
          <w:sz w:val="28"/>
          <w:szCs w:val="28"/>
        </w:rPr>
        <w:t xml:space="preserve"> и промышленность</w:t>
      </w:r>
      <w:r w:rsidRPr="00741BEA">
        <w:rPr>
          <w:bCs/>
          <w:sz w:val="28"/>
          <w:szCs w:val="28"/>
        </w:rPr>
        <w:t>.</w:t>
      </w:r>
    </w:p>
    <w:p w:rsidR="00AC6523" w:rsidRPr="00741BEA" w:rsidRDefault="00AC6523" w:rsidP="00741BEA">
      <w:pPr>
        <w:tabs>
          <w:tab w:val="left" w:pos="570"/>
          <w:tab w:val="left" w:pos="627"/>
          <w:tab w:val="left" w:pos="2840"/>
        </w:tabs>
        <w:spacing w:line="360" w:lineRule="auto"/>
        <w:ind w:firstLine="142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Объем производства валовой продукции </w:t>
      </w:r>
      <w:r w:rsidR="002A4129" w:rsidRPr="00741BEA">
        <w:rPr>
          <w:sz w:val="28"/>
          <w:szCs w:val="28"/>
        </w:rPr>
        <w:t xml:space="preserve">сельского хозяйства </w:t>
      </w:r>
      <w:r w:rsidRPr="00741BEA">
        <w:rPr>
          <w:sz w:val="28"/>
          <w:szCs w:val="28"/>
        </w:rPr>
        <w:t>за</w:t>
      </w:r>
      <w:r w:rsidR="00B4098E">
        <w:rPr>
          <w:sz w:val="28"/>
          <w:szCs w:val="28"/>
        </w:rPr>
        <w:t xml:space="preserve"> 2021</w:t>
      </w:r>
      <w:r w:rsidRPr="00741BEA">
        <w:rPr>
          <w:sz w:val="28"/>
          <w:szCs w:val="28"/>
        </w:rPr>
        <w:t xml:space="preserve"> год составил  </w:t>
      </w:r>
      <w:r w:rsidR="004344E1" w:rsidRPr="00741BEA">
        <w:rPr>
          <w:sz w:val="28"/>
          <w:szCs w:val="28"/>
        </w:rPr>
        <w:t>около</w:t>
      </w:r>
      <w:r w:rsidRPr="00741BEA">
        <w:rPr>
          <w:sz w:val="28"/>
          <w:szCs w:val="28"/>
        </w:rPr>
        <w:t xml:space="preserve">  </w:t>
      </w:r>
      <w:r w:rsidR="00406A1E" w:rsidRPr="00741BEA">
        <w:rPr>
          <w:sz w:val="28"/>
          <w:szCs w:val="28"/>
        </w:rPr>
        <w:t>8</w:t>
      </w:r>
      <w:r w:rsidRPr="00741BEA">
        <w:rPr>
          <w:sz w:val="28"/>
          <w:szCs w:val="28"/>
        </w:rPr>
        <w:t>-</w:t>
      </w:r>
      <w:r w:rsidR="004344E1" w:rsidRPr="00741BEA">
        <w:rPr>
          <w:sz w:val="28"/>
          <w:szCs w:val="28"/>
        </w:rPr>
        <w:t xml:space="preserve">ми млрд. рублей, что </w:t>
      </w:r>
      <w:r w:rsidR="00406A1E" w:rsidRPr="00741BEA">
        <w:rPr>
          <w:sz w:val="28"/>
          <w:szCs w:val="28"/>
        </w:rPr>
        <w:t>на 1</w:t>
      </w:r>
      <w:r w:rsidR="00AF4A7B">
        <w:rPr>
          <w:sz w:val="28"/>
          <w:szCs w:val="28"/>
        </w:rPr>
        <w:t>0</w:t>
      </w:r>
      <w:r w:rsidRPr="00741BEA">
        <w:rPr>
          <w:sz w:val="28"/>
          <w:szCs w:val="28"/>
        </w:rPr>
        <w:t xml:space="preserve"> % больше результата </w:t>
      </w:r>
      <w:r w:rsidR="005677DA" w:rsidRPr="00741BEA">
        <w:rPr>
          <w:sz w:val="28"/>
          <w:szCs w:val="28"/>
        </w:rPr>
        <w:t>предыдущего</w:t>
      </w:r>
      <w:r w:rsidRPr="00741BEA">
        <w:rPr>
          <w:sz w:val="28"/>
          <w:szCs w:val="28"/>
        </w:rPr>
        <w:t xml:space="preserve"> года.</w:t>
      </w:r>
    </w:p>
    <w:p w:rsidR="00DD67FC" w:rsidRPr="00741BEA" w:rsidRDefault="00EF50B7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color w:val="000000"/>
          <w:sz w:val="28"/>
          <w:szCs w:val="28"/>
        </w:rPr>
        <w:t xml:space="preserve">Объём отгруженной  продукции  промышленными предприятиями района в   действующих ценах  составил </w:t>
      </w:r>
      <w:r w:rsidR="004344E1" w:rsidRPr="00741BEA">
        <w:rPr>
          <w:color w:val="000000"/>
          <w:sz w:val="28"/>
          <w:szCs w:val="28"/>
        </w:rPr>
        <w:t>5</w:t>
      </w:r>
      <w:r w:rsidR="00AF4A7B">
        <w:rPr>
          <w:color w:val="000000"/>
          <w:sz w:val="28"/>
          <w:szCs w:val="28"/>
        </w:rPr>
        <w:t>,4</w:t>
      </w:r>
      <w:r w:rsidR="001F33AA" w:rsidRPr="00741BEA">
        <w:rPr>
          <w:color w:val="000000"/>
          <w:sz w:val="28"/>
          <w:szCs w:val="28"/>
        </w:rPr>
        <w:t xml:space="preserve"> </w:t>
      </w:r>
      <w:r w:rsidRPr="00741BEA">
        <w:rPr>
          <w:color w:val="000000"/>
          <w:sz w:val="28"/>
          <w:szCs w:val="28"/>
        </w:rPr>
        <w:t xml:space="preserve">млрд. рублей, </w:t>
      </w:r>
      <w:r w:rsidR="00DD67FC" w:rsidRPr="00741BEA">
        <w:rPr>
          <w:sz w:val="28"/>
          <w:szCs w:val="28"/>
        </w:rPr>
        <w:t xml:space="preserve">с ростом </w:t>
      </w:r>
      <w:r w:rsidR="00AF4A7B">
        <w:rPr>
          <w:sz w:val="28"/>
          <w:szCs w:val="28"/>
        </w:rPr>
        <w:t>5 % к 2020</w:t>
      </w:r>
      <w:r w:rsidR="00DD67FC" w:rsidRPr="00741BEA">
        <w:rPr>
          <w:sz w:val="28"/>
          <w:szCs w:val="28"/>
        </w:rPr>
        <w:t xml:space="preserve"> году.</w:t>
      </w:r>
    </w:p>
    <w:p w:rsidR="00983095" w:rsidRPr="00741BEA" w:rsidRDefault="00983095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bCs/>
          <w:sz w:val="28"/>
          <w:szCs w:val="28"/>
        </w:rPr>
        <w:t>Общий объем средств, направленных на развитие Бутурлиновског</w:t>
      </w:r>
      <w:r w:rsidR="00AF4A7B">
        <w:rPr>
          <w:bCs/>
          <w:sz w:val="28"/>
          <w:szCs w:val="28"/>
        </w:rPr>
        <w:t>о района в 2021</w:t>
      </w:r>
      <w:r w:rsidRPr="00741BEA">
        <w:rPr>
          <w:bCs/>
          <w:sz w:val="28"/>
          <w:szCs w:val="28"/>
        </w:rPr>
        <w:t xml:space="preserve"> году </w:t>
      </w:r>
      <w:r w:rsidR="004344E1" w:rsidRPr="00741BEA">
        <w:rPr>
          <w:bCs/>
          <w:sz w:val="28"/>
          <w:szCs w:val="28"/>
        </w:rPr>
        <w:t xml:space="preserve">составил </w:t>
      </w:r>
      <w:r w:rsidR="00AF4A7B">
        <w:rPr>
          <w:bCs/>
          <w:sz w:val="28"/>
          <w:szCs w:val="28"/>
        </w:rPr>
        <w:t>1,9</w:t>
      </w:r>
      <w:r w:rsidRPr="00741BEA">
        <w:rPr>
          <w:bCs/>
          <w:sz w:val="28"/>
          <w:szCs w:val="28"/>
        </w:rPr>
        <w:t xml:space="preserve"> млрд. рублей</w:t>
      </w:r>
      <w:r w:rsidRPr="00741BEA">
        <w:rPr>
          <w:sz w:val="28"/>
          <w:szCs w:val="28"/>
        </w:rPr>
        <w:t xml:space="preserve">. </w:t>
      </w:r>
    </w:p>
    <w:p w:rsidR="004344E1" w:rsidRPr="00741BEA" w:rsidRDefault="004344E1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936E29" w:rsidRPr="00741BEA" w:rsidRDefault="00936E29" w:rsidP="00741BEA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741BEA">
        <w:rPr>
          <w:b/>
          <w:bCs/>
          <w:sz w:val="28"/>
          <w:szCs w:val="28"/>
        </w:rPr>
        <w:t xml:space="preserve">Объем </w:t>
      </w:r>
      <w:r w:rsidR="00983095" w:rsidRPr="00741BEA">
        <w:rPr>
          <w:b/>
          <w:bCs/>
          <w:sz w:val="28"/>
          <w:szCs w:val="28"/>
        </w:rPr>
        <w:t>инвестиций</w:t>
      </w:r>
      <w:r w:rsidRPr="00741BEA">
        <w:rPr>
          <w:b/>
          <w:bCs/>
          <w:sz w:val="28"/>
          <w:szCs w:val="28"/>
        </w:rPr>
        <w:t xml:space="preserve"> в развитие района </w:t>
      </w:r>
    </w:p>
    <w:p w:rsidR="00936E29" w:rsidRPr="00741BEA" w:rsidRDefault="00936E29" w:rsidP="00741BEA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741BEA">
        <w:rPr>
          <w:b/>
          <w:bCs/>
          <w:sz w:val="28"/>
          <w:szCs w:val="28"/>
        </w:rPr>
        <w:t>за 20</w:t>
      </w:r>
      <w:r w:rsidR="00650788" w:rsidRPr="00741BEA">
        <w:rPr>
          <w:b/>
          <w:bCs/>
          <w:sz w:val="28"/>
          <w:szCs w:val="28"/>
        </w:rPr>
        <w:t>1</w:t>
      </w:r>
      <w:r w:rsidR="004344E1" w:rsidRPr="00741BEA">
        <w:rPr>
          <w:b/>
          <w:bCs/>
          <w:sz w:val="28"/>
          <w:szCs w:val="28"/>
        </w:rPr>
        <w:t>3</w:t>
      </w:r>
      <w:r w:rsidR="00650788" w:rsidRPr="00741BEA">
        <w:rPr>
          <w:b/>
          <w:bCs/>
          <w:sz w:val="28"/>
          <w:szCs w:val="28"/>
        </w:rPr>
        <w:t xml:space="preserve"> </w:t>
      </w:r>
      <w:r w:rsidR="00AF4A7B">
        <w:rPr>
          <w:b/>
          <w:bCs/>
          <w:sz w:val="28"/>
          <w:szCs w:val="28"/>
        </w:rPr>
        <w:t>- 2021</w:t>
      </w:r>
      <w:r w:rsidRPr="00741BEA">
        <w:rPr>
          <w:b/>
          <w:bCs/>
          <w:sz w:val="28"/>
          <w:szCs w:val="28"/>
        </w:rPr>
        <w:t xml:space="preserve"> гг.,  млн.руб.</w:t>
      </w:r>
    </w:p>
    <w:p w:rsidR="00AC3B44" w:rsidRPr="00741BEA" w:rsidRDefault="002673CD" w:rsidP="00741BEA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741BEA">
        <w:rPr>
          <w:b/>
          <w:bCs/>
          <w:noProof/>
          <w:sz w:val="28"/>
          <w:szCs w:val="28"/>
        </w:rPr>
        <w:drawing>
          <wp:inline distT="0" distB="0" distL="0" distR="0">
            <wp:extent cx="6124575" cy="307657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0157" w:rsidRPr="00A70157" w:rsidRDefault="006B62D0" w:rsidP="00A70157">
      <w:pPr>
        <w:spacing w:line="360" w:lineRule="auto"/>
        <w:ind w:firstLine="567"/>
        <w:jc w:val="both"/>
        <w:rPr>
          <w:sz w:val="28"/>
          <w:szCs w:val="28"/>
        </w:rPr>
      </w:pPr>
      <w:r w:rsidRPr="00A70157">
        <w:rPr>
          <w:sz w:val="28"/>
          <w:szCs w:val="28"/>
        </w:rPr>
        <w:t xml:space="preserve">В 2021 году </w:t>
      </w:r>
      <w:r w:rsidR="00A70157" w:rsidRPr="00A70157">
        <w:rPr>
          <w:sz w:val="28"/>
          <w:szCs w:val="28"/>
        </w:rPr>
        <w:t>завершена реализация крупного</w:t>
      </w:r>
      <w:r w:rsidR="004344E1" w:rsidRPr="00741BEA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="004344E1" w:rsidRPr="00741BEA">
        <w:rPr>
          <w:sz w:val="28"/>
          <w:szCs w:val="28"/>
        </w:rPr>
        <w:t>нвестицион</w:t>
      </w:r>
      <w:r w:rsidR="00A70157">
        <w:rPr>
          <w:sz w:val="28"/>
          <w:szCs w:val="28"/>
        </w:rPr>
        <w:t>ного</w:t>
      </w:r>
      <w:r>
        <w:rPr>
          <w:sz w:val="28"/>
          <w:szCs w:val="28"/>
        </w:rPr>
        <w:t xml:space="preserve"> проект</w:t>
      </w:r>
      <w:r w:rsidR="00A70157">
        <w:rPr>
          <w:sz w:val="28"/>
          <w:szCs w:val="28"/>
        </w:rPr>
        <w:t>а по</w:t>
      </w:r>
      <w:r w:rsidR="00A70157" w:rsidRPr="00A70157">
        <w:rPr>
          <w:sz w:val="28"/>
          <w:szCs w:val="28"/>
        </w:rPr>
        <w:t xml:space="preserve">  строительств</w:t>
      </w:r>
      <w:r w:rsidR="00A70157">
        <w:rPr>
          <w:sz w:val="28"/>
          <w:szCs w:val="28"/>
        </w:rPr>
        <w:t xml:space="preserve">у </w:t>
      </w:r>
      <w:r w:rsidR="00A70157" w:rsidRPr="00A70157">
        <w:rPr>
          <w:sz w:val="28"/>
          <w:szCs w:val="28"/>
        </w:rPr>
        <w:t xml:space="preserve"> молочного комплекса на 3550 голов фуражных коров обществом «ЭкоНиваАгро». Мощность данного проекта - 28 тысяч тонн молока в год. Объем инвестиций </w:t>
      </w:r>
      <w:r w:rsidR="00A70157">
        <w:rPr>
          <w:sz w:val="28"/>
          <w:szCs w:val="28"/>
        </w:rPr>
        <w:t xml:space="preserve">за всё время реализации </w:t>
      </w:r>
      <w:r w:rsidR="00A70157" w:rsidRPr="00A70157">
        <w:rPr>
          <w:sz w:val="28"/>
          <w:szCs w:val="28"/>
        </w:rPr>
        <w:t xml:space="preserve">составляет более 3-х млрд. рублей. В </w:t>
      </w:r>
      <w:r w:rsidR="00A70157">
        <w:rPr>
          <w:sz w:val="28"/>
          <w:szCs w:val="28"/>
        </w:rPr>
        <w:t xml:space="preserve">2021 </w:t>
      </w:r>
      <w:r w:rsidR="00A70157" w:rsidRPr="00A70157">
        <w:rPr>
          <w:sz w:val="28"/>
          <w:szCs w:val="28"/>
        </w:rPr>
        <w:t xml:space="preserve">году проект вышел на полную мощность, общее поголовье КРС составляет 5920 голов. </w:t>
      </w:r>
    </w:p>
    <w:p w:rsidR="00A70157" w:rsidRPr="00F65C54" w:rsidRDefault="00A70157" w:rsidP="00F65C54">
      <w:pPr>
        <w:spacing w:line="360" w:lineRule="auto"/>
        <w:ind w:firstLine="567"/>
        <w:jc w:val="both"/>
        <w:rPr>
          <w:sz w:val="28"/>
          <w:szCs w:val="28"/>
        </w:rPr>
      </w:pPr>
      <w:r w:rsidRPr="00A70157">
        <w:rPr>
          <w:sz w:val="28"/>
          <w:szCs w:val="28"/>
        </w:rPr>
        <w:lastRenderedPageBreak/>
        <w:t xml:space="preserve"> </w:t>
      </w:r>
      <w:r w:rsidRPr="00F65C54">
        <w:rPr>
          <w:sz w:val="28"/>
          <w:szCs w:val="28"/>
        </w:rPr>
        <w:t>Производство молока по предприятию в 2021 г. составило 20,7 тыс. тонн, что в 7 раз больше уровня предыдущего года. Это повлияло на значительный рост показателя в целом по району. За год получено  более 33-х тысяч тонн молока, что почти в 2 раза больше, чем год назад.</w:t>
      </w:r>
    </w:p>
    <w:p w:rsidR="00723D45" w:rsidRPr="00F65C54" w:rsidRDefault="00A70157" w:rsidP="00F65C5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65C54">
        <w:rPr>
          <w:b/>
          <w:sz w:val="28"/>
          <w:szCs w:val="28"/>
        </w:rPr>
        <w:t>У</w:t>
      </w:r>
      <w:r w:rsidR="00723D45" w:rsidRPr="00F65C54">
        <w:rPr>
          <w:b/>
          <w:sz w:val="28"/>
          <w:szCs w:val="28"/>
        </w:rPr>
        <w:t>частие Бутурлиновского  муниципального района в национальных проектах:</w:t>
      </w:r>
    </w:p>
    <w:p w:rsidR="00F65C54" w:rsidRPr="00F65C54" w:rsidRDefault="00723D45" w:rsidP="00F65C54">
      <w:pPr>
        <w:spacing w:line="360" w:lineRule="auto"/>
        <w:ind w:firstLine="708"/>
        <w:jc w:val="both"/>
        <w:rPr>
          <w:sz w:val="28"/>
          <w:szCs w:val="28"/>
        </w:rPr>
      </w:pPr>
      <w:r w:rsidRPr="00F65C54">
        <w:rPr>
          <w:sz w:val="28"/>
          <w:szCs w:val="28"/>
        </w:rPr>
        <w:t xml:space="preserve"> </w:t>
      </w:r>
      <w:r w:rsidR="00F65C54" w:rsidRPr="00F65C54">
        <w:rPr>
          <w:sz w:val="28"/>
          <w:szCs w:val="28"/>
        </w:rPr>
        <w:t xml:space="preserve">По нацпроекту </w:t>
      </w:r>
      <w:r w:rsidR="00F65C54" w:rsidRPr="00F65C54">
        <w:rPr>
          <w:b/>
          <w:sz w:val="28"/>
          <w:szCs w:val="28"/>
        </w:rPr>
        <w:t>«Демография»</w:t>
      </w:r>
      <w:r w:rsidR="00F65C54" w:rsidRPr="00F65C54">
        <w:rPr>
          <w:sz w:val="28"/>
          <w:szCs w:val="28"/>
        </w:rPr>
        <w:t xml:space="preserve"> ведется реконструкция стадиона в г.Бутурлиновка. В </w:t>
      </w:r>
      <w:r w:rsidR="00F65C54">
        <w:rPr>
          <w:sz w:val="28"/>
          <w:szCs w:val="28"/>
        </w:rPr>
        <w:t>2021</w:t>
      </w:r>
      <w:r w:rsidR="00F65C54" w:rsidRPr="00F65C54">
        <w:rPr>
          <w:sz w:val="28"/>
          <w:szCs w:val="28"/>
        </w:rPr>
        <w:t xml:space="preserve"> году работы выполнены на 50%, в этом году объект планируется достроить и ввести в эксплуатацию. </w:t>
      </w:r>
    </w:p>
    <w:p w:rsidR="00F65C54" w:rsidRPr="00F65C54" w:rsidRDefault="00F65C54" w:rsidP="00F65C54">
      <w:pPr>
        <w:spacing w:line="360" w:lineRule="auto"/>
        <w:ind w:firstLine="708"/>
        <w:jc w:val="both"/>
        <w:rPr>
          <w:sz w:val="28"/>
          <w:szCs w:val="28"/>
        </w:rPr>
      </w:pPr>
      <w:r w:rsidRPr="00F65C54">
        <w:rPr>
          <w:sz w:val="28"/>
          <w:szCs w:val="28"/>
        </w:rPr>
        <w:t xml:space="preserve">По нацпроекту </w:t>
      </w:r>
      <w:r w:rsidRPr="00F65C54">
        <w:rPr>
          <w:b/>
          <w:sz w:val="28"/>
          <w:szCs w:val="28"/>
        </w:rPr>
        <w:t>«Жилье и  городская среда»</w:t>
      </w:r>
      <w:r w:rsidRPr="00F65C54">
        <w:rPr>
          <w:sz w:val="28"/>
          <w:szCs w:val="28"/>
        </w:rPr>
        <w:t xml:space="preserve"> ведется строительство  спортивной инфраструктуры в парковой зоне "Лес победы". Рядом со спортивной зоной, отвечающей всем современным требованиям, ведется обустройство парковой зоны для комфортного отдыха жителей с детскими и спортивными площадками, декоративным водоемом. Большая часть работ выполнена. Объект планируется завершить в текущем году.</w:t>
      </w:r>
    </w:p>
    <w:p w:rsidR="00F65C54" w:rsidRPr="00C235C8" w:rsidRDefault="00F65C54" w:rsidP="00F65C54">
      <w:pPr>
        <w:spacing w:line="360" w:lineRule="auto"/>
        <w:ind w:firstLine="708"/>
        <w:jc w:val="both"/>
        <w:rPr>
          <w:sz w:val="28"/>
          <w:szCs w:val="28"/>
        </w:rPr>
      </w:pPr>
      <w:r w:rsidRPr="00C235C8">
        <w:rPr>
          <w:sz w:val="28"/>
          <w:szCs w:val="28"/>
        </w:rPr>
        <w:t>Также в рамках этого нацпроекта 13 семей из многоквартирного жилого дома в Березовском поселении получили компенсацию для   переселения из аварийного жилого фонда.</w:t>
      </w:r>
    </w:p>
    <w:p w:rsidR="00F65C54" w:rsidRPr="00F65C54" w:rsidRDefault="00F65C54" w:rsidP="00F65C54">
      <w:pPr>
        <w:spacing w:line="360" w:lineRule="auto"/>
        <w:ind w:firstLine="708"/>
        <w:jc w:val="both"/>
        <w:rPr>
          <w:sz w:val="28"/>
          <w:szCs w:val="28"/>
        </w:rPr>
      </w:pPr>
      <w:r w:rsidRPr="00FD3CBF">
        <w:rPr>
          <w:sz w:val="32"/>
          <w:szCs w:val="32"/>
        </w:rPr>
        <w:t xml:space="preserve"> </w:t>
      </w:r>
      <w:r w:rsidRPr="00F65C54">
        <w:rPr>
          <w:sz w:val="28"/>
          <w:szCs w:val="28"/>
        </w:rPr>
        <w:t xml:space="preserve">По нацпроекту </w:t>
      </w:r>
      <w:r w:rsidRPr="00F65C54">
        <w:rPr>
          <w:b/>
          <w:sz w:val="28"/>
          <w:szCs w:val="28"/>
        </w:rPr>
        <w:t>«Образование»</w:t>
      </w:r>
      <w:r>
        <w:rPr>
          <w:b/>
          <w:sz w:val="28"/>
          <w:szCs w:val="28"/>
        </w:rPr>
        <w:t xml:space="preserve"> </w:t>
      </w:r>
      <w:r w:rsidRPr="00F65C54">
        <w:rPr>
          <w:b/>
          <w:sz w:val="28"/>
          <w:szCs w:val="28"/>
        </w:rPr>
        <w:t xml:space="preserve"> </w:t>
      </w:r>
      <w:r w:rsidRPr="00F65C54">
        <w:rPr>
          <w:sz w:val="28"/>
          <w:szCs w:val="28"/>
        </w:rPr>
        <w:t>в рамках регионального проекта «Точк</w:t>
      </w:r>
      <w:r w:rsidR="009A0C7E">
        <w:rPr>
          <w:sz w:val="28"/>
          <w:szCs w:val="28"/>
        </w:rPr>
        <w:t>а</w:t>
      </w:r>
      <w:r w:rsidRPr="00F65C54">
        <w:rPr>
          <w:sz w:val="28"/>
          <w:szCs w:val="28"/>
        </w:rPr>
        <w:t xml:space="preserve"> роста» в шести школах района отремонтированы и оснащены оборудованием кабинеты</w:t>
      </w:r>
      <w:r>
        <w:rPr>
          <w:sz w:val="28"/>
          <w:szCs w:val="28"/>
        </w:rPr>
        <w:t>.</w:t>
      </w:r>
      <w:r w:rsidRPr="00F65C54">
        <w:rPr>
          <w:sz w:val="28"/>
          <w:szCs w:val="28"/>
        </w:rPr>
        <w:t xml:space="preserve"> </w:t>
      </w:r>
    </w:p>
    <w:p w:rsidR="00F65C54" w:rsidRPr="00F65C54" w:rsidRDefault="00F65C54" w:rsidP="00F65C54">
      <w:pPr>
        <w:spacing w:line="360" w:lineRule="auto"/>
        <w:ind w:firstLine="708"/>
        <w:jc w:val="both"/>
        <w:rPr>
          <w:sz w:val="28"/>
          <w:szCs w:val="28"/>
        </w:rPr>
      </w:pPr>
      <w:r w:rsidRPr="00F65C54">
        <w:rPr>
          <w:sz w:val="28"/>
          <w:szCs w:val="28"/>
        </w:rPr>
        <w:t xml:space="preserve"> С целью внедрения цифровой модели образовательной среды приобретено компьютерное  оборудование для 3-х школ района.</w:t>
      </w:r>
    </w:p>
    <w:p w:rsidR="00F65C54" w:rsidRPr="00F65C54" w:rsidRDefault="00F65C54" w:rsidP="00F65C54">
      <w:pPr>
        <w:spacing w:line="360" w:lineRule="auto"/>
        <w:ind w:firstLine="708"/>
        <w:jc w:val="both"/>
        <w:rPr>
          <w:sz w:val="28"/>
          <w:szCs w:val="28"/>
        </w:rPr>
      </w:pPr>
      <w:r w:rsidRPr="00F65C54">
        <w:rPr>
          <w:sz w:val="28"/>
          <w:szCs w:val="28"/>
        </w:rPr>
        <w:t>Для Бутурлиновского дома детского творчества закуплены конструкторы роботов.</w:t>
      </w:r>
    </w:p>
    <w:p w:rsidR="00AE54CC" w:rsidRPr="00AE54CC" w:rsidRDefault="00AE54CC" w:rsidP="00AE54CC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AE54CC">
        <w:rPr>
          <w:b/>
          <w:sz w:val="28"/>
          <w:szCs w:val="28"/>
          <w:u w:val="single"/>
        </w:rPr>
        <w:t>В рамках участия в государственных программах:</w:t>
      </w:r>
    </w:p>
    <w:p w:rsidR="00AE54CC" w:rsidRPr="00AE54CC" w:rsidRDefault="00AE54CC" w:rsidP="00AE54CC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E54CC">
        <w:rPr>
          <w:b/>
          <w:sz w:val="28"/>
          <w:szCs w:val="28"/>
        </w:rPr>
        <w:t>в сфере образования</w:t>
      </w:r>
      <w:r w:rsidRPr="00AE54CC">
        <w:rPr>
          <w:sz w:val="28"/>
          <w:szCs w:val="28"/>
        </w:rPr>
        <w:t xml:space="preserve"> осуществлен </w:t>
      </w:r>
      <w:r w:rsidRPr="00AE54CC">
        <w:rPr>
          <w:sz w:val="28"/>
          <w:szCs w:val="28"/>
          <w:shd w:val="clear" w:color="auto" w:fill="FFFFFF"/>
        </w:rPr>
        <w:t>капитальный ремонт Бутурлиновской школы № 4. Обновлены фасад, кровля, инженерные сети. Проведена внутренняя отделка помещений, заменены дверные блоки, установлено новое оборудование в пищеблоке, увеличена площадь обеденного зала. Выполнено асфальтирование и ограждение территории школы.</w:t>
      </w:r>
    </w:p>
    <w:p w:rsidR="00AE54CC" w:rsidRPr="00AE54CC" w:rsidRDefault="00AE54CC" w:rsidP="00AE54CC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E54CC">
        <w:rPr>
          <w:sz w:val="28"/>
          <w:szCs w:val="28"/>
          <w:shd w:val="clear" w:color="auto" w:fill="FFFFFF"/>
        </w:rPr>
        <w:lastRenderedPageBreak/>
        <w:t>Произведена  замена оконных блоков в школе в с. Васильевка и  ремонт пола в школе в с. Карайчевка.</w:t>
      </w:r>
    </w:p>
    <w:p w:rsidR="00AE54CC" w:rsidRPr="00AE54CC" w:rsidRDefault="00AE54CC" w:rsidP="00AE54CC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E54CC">
        <w:rPr>
          <w:sz w:val="28"/>
          <w:szCs w:val="28"/>
          <w:shd w:val="clear" w:color="auto" w:fill="FFFFFF"/>
        </w:rPr>
        <w:t>Обновлен автобусный парк для подвоза учащихся. Школам района передано 7 новых автобусов для подвоза учащихся.</w:t>
      </w:r>
    </w:p>
    <w:p w:rsidR="00AE54CC" w:rsidRPr="00AE54CC" w:rsidRDefault="00AE54CC" w:rsidP="00AE54CC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E54CC">
        <w:rPr>
          <w:b/>
          <w:sz w:val="28"/>
          <w:szCs w:val="28"/>
          <w:shd w:val="clear" w:color="auto" w:fill="FFFFFF"/>
        </w:rPr>
        <w:t xml:space="preserve">В сфере здравоохранения </w:t>
      </w:r>
      <w:r w:rsidRPr="00AE54CC">
        <w:rPr>
          <w:sz w:val="28"/>
          <w:szCs w:val="28"/>
          <w:shd w:val="clear" w:color="auto" w:fill="FFFFFF"/>
        </w:rPr>
        <w:t>построены</w:t>
      </w:r>
      <w:r w:rsidRPr="00AE54CC">
        <w:rPr>
          <w:b/>
          <w:sz w:val="28"/>
          <w:szCs w:val="28"/>
          <w:shd w:val="clear" w:color="auto" w:fill="FFFFFF"/>
        </w:rPr>
        <w:t xml:space="preserve"> </w:t>
      </w:r>
      <w:r w:rsidRPr="00AE54CC">
        <w:rPr>
          <w:sz w:val="28"/>
          <w:szCs w:val="28"/>
          <w:shd w:val="clear" w:color="auto" w:fill="FFFFFF"/>
        </w:rPr>
        <w:t>новые ФАПы в с.Карайчевка и с.Кучеряевка</w:t>
      </w:r>
      <w:r w:rsidR="00AF0C7C">
        <w:rPr>
          <w:sz w:val="28"/>
          <w:szCs w:val="28"/>
          <w:shd w:val="clear" w:color="auto" w:fill="FFFFFF"/>
        </w:rPr>
        <w:t xml:space="preserve">, </w:t>
      </w:r>
      <w:r w:rsidRPr="00AE54CC">
        <w:rPr>
          <w:sz w:val="28"/>
          <w:szCs w:val="28"/>
          <w:shd w:val="clear" w:color="auto" w:fill="FFFFFF"/>
        </w:rPr>
        <w:t>врачебн</w:t>
      </w:r>
      <w:r w:rsidR="00AF0C7C">
        <w:rPr>
          <w:sz w:val="28"/>
          <w:szCs w:val="28"/>
          <w:shd w:val="clear" w:color="auto" w:fill="FFFFFF"/>
        </w:rPr>
        <w:t>ая</w:t>
      </w:r>
      <w:r w:rsidRPr="00AE54CC">
        <w:rPr>
          <w:sz w:val="28"/>
          <w:szCs w:val="28"/>
          <w:shd w:val="clear" w:color="auto" w:fill="FFFFFF"/>
        </w:rPr>
        <w:t xml:space="preserve"> амбулатори</w:t>
      </w:r>
      <w:r w:rsidR="00AF0C7C">
        <w:rPr>
          <w:sz w:val="28"/>
          <w:szCs w:val="28"/>
          <w:shd w:val="clear" w:color="auto" w:fill="FFFFFF"/>
        </w:rPr>
        <w:t>я</w:t>
      </w:r>
      <w:r w:rsidRPr="00AE54CC">
        <w:rPr>
          <w:sz w:val="28"/>
          <w:szCs w:val="28"/>
          <w:shd w:val="clear" w:color="auto" w:fill="FFFFFF"/>
        </w:rPr>
        <w:t xml:space="preserve"> в с.Великоархангельское.</w:t>
      </w:r>
    </w:p>
    <w:p w:rsidR="00AE54CC" w:rsidRPr="00AE54CC" w:rsidRDefault="00AE54CC" w:rsidP="00AE54C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E54CC">
        <w:rPr>
          <w:sz w:val="28"/>
          <w:szCs w:val="28"/>
          <w:shd w:val="clear" w:color="auto" w:fill="FFFFFF"/>
        </w:rPr>
        <w:t xml:space="preserve">  </w:t>
      </w:r>
      <w:r w:rsidRPr="00023388">
        <w:rPr>
          <w:b/>
          <w:sz w:val="28"/>
          <w:szCs w:val="28"/>
        </w:rPr>
        <w:t>Одним из приоритетных направлений в деятельности администрации по-прежнему остается благоустройство и наведение порядка на территории нашего муниципального образования.</w:t>
      </w:r>
      <w:r w:rsidRPr="00AE54CC">
        <w:rPr>
          <w:b/>
          <w:sz w:val="28"/>
          <w:szCs w:val="28"/>
        </w:rPr>
        <w:t xml:space="preserve"> </w:t>
      </w:r>
    </w:p>
    <w:p w:rsidR="00AE54CC" w:rsidRPr="00AE54CC" w:rsidRDefault="00AE54CC" w:rsidP="00AE54CC">
      <w:pPr>
        <w:spacing w:line="360" w:lineRule="auto"/>
        <w:ind w:firstLine="708"/>
        <w:jc w:val="both"/>
        <w:rPr>
          <w:sz w:val="28"/>
          <w:szCs w:val="28"/>
        </w:rPr>
      </w:pPr>
      <w:r w:rsidRPr="00AE54CC">
        <w:rPr>
          <w:sz w:val="28"/>
          <w:szCs w:val="28"/>
        </w:rPr>
        <w:t xml:space="preserve">Благодаря участию в госпрограмме Воронежской области </w:t>
      </w:r>
      <w:r w:rsidRPr="00AE54CC">
        <w:rPr>
          <w:b/>
          <w:sz w:val="28"/>
          <w:szCs w:val="28"/>
        </w:rPr>
        <w:t>«Содействие развитию муниципальных образований»</w:t>
      </w:r>
      <w:r w:rsidRPr="00AE54CC">
        <w:rPr>
          <w:sz w:val="28"/>
          <w:szCs w:val="28"/>
        </w:rPr>
        <w:t xml:space="preserve"> реализованы следующие проекты:</w:t>
      </w:r>
    </w:p>
    <w:p w:rsidR="00AE54CC" w:rsidRPr="00AE54CC" w:rsidRDefault="00AE54CC" w:rsidP="00AE54CC">
      <w:pPr>
        <w:spacing w:line="360" w:lineRule="auto"/>
        <w:jc w:val="both"/>
        <w:rPr>
          <w:b/>
          <w:i/>
          <w:sz w:val="28"/>
          <w:szCs w:val="28"/>
          <w:u w:val="single"/>
          <w:shd w:val="clear" w:color="auto" w:fill="FFFFFF"/>
        </w:rPr>
      </w:pPr>
      <w:r w:rsidRPr="00AE54CC">
        <w:rPr>
          <w:b/>
          <w:i/>
          <w:sz w:val="28"/>
          <w:szCs w:val="28"/>
          <w:u w:val="single"/>
          <w:shd w:val="clear" w:color="auto" w:fill="FFFFFF"/>
        </w:rPr>
        <w:t>в городе Бутурлиновка:</w:t>
      </w:r>
    </w:p>
    <w:p w:rsidR="00AE54CC" w:rsidRPr="00AE54CC" w:rsidRDefault="00AE54CC" w:rsidP="00AE54CC">
      <w:pPr>
        <w:spacing w:line="360" w:lineRule="auto"/>
        <w:ind w:left="708"/>
        <w:jc w:val="both"/>
        <w:rPr>
          <w:sz w:val="28"/>
          <w:szCs w:val="28"/>
          <w:shd w:val="clear" w:color="auto" w:fill="FFFFFF"/>
        </w:rPr>
      </w:pPr>
      <w:r w:rsidRPr="00AE54CC">
        <w:rPr>
          <w:sz w:val="28"/>
          <w:szCs w:val="28"/>
          <w:shd w:val="clear" w:color="auto" w:fill="FFFFFF"/>
        </w:rPr>
        <w:t>- обустройство бу</w:t>
      </w:r>
      <w:r w:rsidR="002F0814">
        <w:rPr>
          <w:sz w:val="28"/>
          <w:szCs w:val="28"/>
          <w:shd w:val="clear" w:color="auto" w:fill="FFFFFF"/>
        </w:rPr>
        <w:t>львара по ул. Дорожная;</w:t>
      </w:r>
    </w:p>
    <w:p w:rsidR="00AE54CC" w:rsidRPr="00AE54CC" w:rsidRDefault="00AE54CC" w:rsidP="00AE54CC">
      <w:pPr>
        <w:spacing w:line="360" w:lineRule="auto"/>
        <w:ind w:left="708"/>
        <w:jc w:val="both"/>
        <w:rPr>
          <w:sz w:val="28"/>
          <w:szCs w:val="28"/>
          <w:shd w:val="clear" w:color="auto" w:fill="FFFFFF"/>
        </w:rPr>
      </w:pPr>
      <w:r w:rsidRPr="00AE54CC">
        <w:rPr>
          <w:sz w:val="28"/>
          <w:szCs w:val="28"/>
          <w:shd w:val="clear" w:color="auto" w:fill="FFFFFF"/>
        </w:rPr>
        <w:t>- обустройство въездных групп;</w:t>
      </w:r>
    </w:p>
    <w:p w:rsidR="00AE54CC" w:rsidRPr="00AE54CC" w:rsidRDefault="00AE54CC" w:rsidP="00AE54CC">
      <w:pPr>
        <w:spacing w:line="360" w:lineRule="auto"/>
        <w:jc w:val="both"/>
        <w:rPr>
          <w:b/>
          <w:i/>
          <w:sz w:val="28"/>
          <w:szCs w:val="28"/>
          <w:u w:val="single"/>
          <w:shd w:val="clear" w:color="auto" w:fill="FFFFFF"/>
        </w:rPr>
      </w:pPr>
      <w:r w:rsidRPr="00AE54CC">
        <w:rPr>
          <w:b/>
          <w:i/>
          <w:sz w:val="28"/>
          <w:szCs w:val="28"/>
          <w:u w:val="single"/>
          <w:shd w:val="clear" w:color="auto" w:fill="FFFFFF"/>
        </w:rPr>
        <w:t>в сельских поселениях:</w:t>
      </w:r>
    </w:p>
    <w:p w:rsidR="00AE54CC" w:rsidRPr="00AE54CC" w:rsidRDefault="00AE54CC" w:rsidP="00AE54CC">
      <w:pPr>
        <w:spacing w:line="360" w:lineRule="auto"/>
        <w:ind w:firstLine="708"/>
        <w:jc w:val="both"/>
        <w:rPr>
          <w:sz w:val="28"/>
          <w:szCs w:val="28"/>
        </w:rPr>
      </w:pPr>
      <w:r w:rsidRPr="00AE54CC">
        <w:rPr>
          <w:sz w:val="28"/>
          <w:szCs w:val="28"/>
        </w:rPr>
        <w:t>-благоустройство территории у ДК в с.Ударник;</w:t>
      </w:r>
    </w:p>
    <w:p w:rsidR="00AE54CC" w:rsidRPr="00AE54CC" w:rsidRDefault="00AE54CC" w:rsidP="00AE54CC">
      <w:pPr>
        <w:spacing w:line="360" w:lineRule="auto"/>
        <w:ind w:firstLine="708"/>
        <w:jc w:val="both"/>
        <w:rPr>
          <w:sz w:val="28"/>
          <w:szCs w:val="28"/>
        </w:rPr>
      </w:pPr>
      <w:r w:rsidRPr="00AE54CC">
        <w:rPr>
          <w:sz w:val="28"/>
          <w:szCs w:val="28"/>
        </w:rPr>
        <w:t>- благоустройство территории у ДК в с.Филиппенково;</w:t>
      </w:r>
    </w:p>
    <w:p w:rsidR="00AE54CC" w:rsidRPr="00AE54CC" w:rsidRDefault="00AE54CC" w:rsidP="00AE54CC">
      <w:pPr>
        <w:spacing w:line="360" w:lineRule="auto"/>
        <w:ind w:left="720"/>
        <w:rPr>
          <w:sz w:val="28"/>
          <w:szCs w:val="28"/>
        </w:rPr>
      </w:pPr>
      <w:r w:rsidRPr="00AE54CC">
        <w:rPr>
          <w:sz w:val="28"/>
          <w:szCs w:val="28"/>
        </w:rPr>
        <w:t xml:space="preserve">- обустройство тротуаров в селах: Клеповка, Козловка, Чулок; </w:t>
      </w:r>
    </w:p>
    <w:p w:rsidR="00AE54CC" w:rsidRPr="00AE54CC" w:rsidRDefault="00AE54CC" w:rsidP="00AE54CC">
      <w:pPr>
        <w:spacing w:line="360" w:lineRule="auto"/>
        <w:ind w:left="708"/>
        <w:jc w:val="both"/>
        <w:rPr>
          <w:sz w:val="28"/>
          <w:szCs w:val="28"/>
        </w:rPr>
      </w:pPr>
      <w:r w:rsidRPr="00AE54CC">
        <w:rPr>
          <w:sz w:val="28"/>
          <w:szCs w:val="28"/>
        </w:rPr>
        <w:t xml:space="preserve">- </w:t>
      </w:r>
      <w:r w:rsidRPr="00AE54CC">
        <w:rPr>
          <w:rFonts w:eastAsia="+mn-ea"/>
          <w:color w:val="10253F"/>
          <w:kern w:val="24"/>
          <w:sz w:val="28"/>
          <w:szCs w:val="28"/>
        </w:rPr>
        <w:t>текущий ремонт водопроводных сетей в п.Зеленый;</w:t>
      </w:r>
    </w:p>
    <w:p w:rsidR="00AE54CC" w:rsidRPr="00AE54CC" w:rsidRDefault="00AE54CC" w:rsidP="00AE54CC">
      <w:pPr>
        <w:spacing w:line="360" w:lineRule="auto"/>
        <w:ind w:left="708"/>
        <w:jc w:val="both"/>
        <w:rPr>
          <w:sz w:val="28"/>
          <w:szCs w:val="28"/>
        </w:rPr>
      </w:pPr>
      <w:r w:rsidRPr="00AE54CC">
        <w:rPr>
          <w:sz w:val="28"/>
          <w:szCs w:val="28"/>
        </w:rPr>
        <w:t xml:space="preserve">- </w:t>
      </w:r>
      <w:r w:rsidRPr="00AE54CC">
        <w:rPr>
          <w:rFonts w:eastAsia="+mn-ea"/>
          <w:color w:val="10253F"/>
          <w:kern w:val="24"/>
          <w:sz w:val="28"/>
          <w:szCs w:val="28"/>
        </w:rPr>
        <w:t>текущий ремонт проблемных участков автомобильных дорог по инициативе жителей в селах Васильевка и Кучеряевка</w:t>
      </w:r>
      <w:r w:rsidRPr="00AE54CC">
        <w:rPr>
          <w:sz w:val="28"/>
          <w:szCs w:val="28"/>
        </w:rPr>
        <w:t>;</w:t>
      </w:r>
    </w:p>
    <w:p w:rsidR="00AE54CC" w:rsidRPr="00AE54CC" w:rsidRDefault="00AE54CC" w:rsidP="00AE54CC">
      <w:pPr>
        <w:spacing w:line="360" w:lineRule="auto"/>
        <w:ind w:left="708"/>
        <w:jc w:val="both"/>
        <w:rPr>
          <w:sz w:val="28"/>
          <w:szCs w:val="28"/>
        </w:rPr>
      </w:pPr>
      <w:r w:rsidRPr="00AE54CC">
        <w:rPr>
          <w:sz w:val="28"/>
          <w:szCs w:val="28"/>
        </w:rPr>
        <w:t xml:space="preserve">- </w:t>
      </w:r>
      <w:r w:rsidRPr="00AE54CC">
        <w:rPr>
          <w:rFonts w:eastAsia="+mn-ea"/>
          <w:color w:val="10253F"/>
          <w:kern w:val="24"/>
          <w:sz w:val="28"/>
          <w:szCs w:val="28"/>
        </w:rPr>
        <w:t>о</w:t>
      </w:r>
      <w:r w:rsidRPr="00AE54CC">
        <w:rPr>
          <w:sz w:val="28"/>
          <w:szCs w:val="28"/>
        </w:rPr>
        <w:t>бустройство велопешеходной дорожки в с.Дмитриевка.</w:t>
      </w:r>
    </w:p>
    <w:p w:rsidR="00AE54CC" w:rsidRPr="00AE54CC" w:rsidRDefault="00AE54CC" w:rsidP="00AE54CC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E54CC">
        <w:rPr>
          <w:b/>
          <w:sz w:val="28"/>
          <w:szCs w:val="28"/>
          <w:shd w:val="clear" w:color="auto" w:fill="FFFFFF"/>
        </w:rPr>
        <w:t>В сфере ЖКХ</w:t>
      </w:r>
      <w:r w:rsidRPr="00AE54CC">
        <w:rPr>
          <w:sz w:val="28"/>
          <w:szCs w:val="28"/>
          <w:shd w:val="clear" w:color="auto" w:fill="FFFFFF"/>
        </w:rPr>
        <w:t xml:space="preserve"> посредством участия в программном мероприятии решен вопрос ремонта канализационной сети на двух проблемных участках  в городе Бутурлиновка по улицам Ленина и Красная. </w:t>
      </w:r>
    </w:p>
    <w:p w:rsidR="001B5218" w:rsidRPr="00AE54CC" w:rsidRDefault="00AE54CC" w:rsidP="001B5218">
      <w:pPr>
        <w:spacing w:line="360" w:lineRule="auto"/>
        <w:ind w:firstLine="708"/>
        <w:jc w:val="both"/>
        <w:rPr>
          <w:sz w:val="28"/>
          <w:szCs w:val="28"/>
        </w:rPr>
      </w:pPr>
      <w:r w:rsidRPr="0079168F">
        <w:rPr>
          <w:sz w:val="28"/>
          <w:szCs w:val="28"/>
        </w:rPr>
        <w:t xml:space="preserve">Что касается дорожной деятельности, </w:t>
      </w:r>
      <w:r w:rsidR="001B5218">
        <w:rPr>
          <w:sz w:val="28"/>
          <w:szCs w:val="28"/>
        </w:rPr>
        <w:t>в</w:t>
      </w:r>
      <w:r w:rsidR="001B5218" w:rsidRPr="00741BEA">
        <w:rPr>
          <w:sz w:val="28"/>
          <w:szCs w:val="28"/>
        </w:rPr>
        <w:t xml:space="preserve"> 202</w:t>
      </w:r>
      <w:r w:rsidR="001B5218">
        <w:rPr>
          <w:sz w:val="28"/>
          <w:szCs w:val="28"/>
        </w:rPr>
        <w:t>1</w:t>
      </w:r>
      <w:r w:rsidR="001B5218" w:rsidRPr="00741BEA">
        <w:rPr>
          <w:sz w:val="28"/>
          <w:szCs w:val="28"/>
        </w:rPr>
        <w:t xml:space="preserve"> году был произведен текущий ремонт дорог местного значения на сумму </w:t>
      </w:r>
      <w:r w:rsidR="001B5218">
        <w:rPr>
          <w:sz w:val="28"/>
          <w:szCs w:val="28"/>
        </w:rPr>
        <w:t>76</w:t>
      </w:r>
      <w:r w:rsidR="001B5218" w:rsidRPr="00741BEA">
        <w:rPr>
          <w:sz w:val="28"/>
          <w:szCs w:val="28"/>
        </w:rPr>
        <w:t xml:space="preserve"> млн. рублей за счет областных средств и средств муниципальных дорожных фондов поселений.</w:t>
      </w:r>
      <w:r w:rsidR="001B5218">
        <w:rPr>
          <w:sz w:val="28"/>
          <w:szCs w:val="28"/>
        </w:rPr>
        <w:t xml:space="preserve"> На</w:t>
      </w:r>
      <w:r w:rsidR="001B5218" w:rsidRPr="00AE54CC">
        <w:rPr>
          <w:sz w:val="28"/>
          <w:szCs w:val="28"/>
        </w:rPr>
        <w:t xml:space="preserve"> городскую сеть </w:t>
      </w:r>
      <w:r w:rsidR="001B5218">
        <w:rPr>
          <w:sz w:val="28"/>
          <w:szCs w:val="28"/>
        </w:rPr>
        <w:t xml:space="preserve">направлено </w:t>
      </w:r>
      <w:r w:rsidR="001B5218" w:rsidRPr="00AE54CC">
        <w:rPr>
          <w:sz w:val="28"/>
          <w:szCs w:val="28"/>
        </w:rPr>
        <w:t>почти 53 млн. рублей. Произведена укладка асфальтобетонного покрытия на 34-х улицах города</w:t>
      </w:r>
      <w:r w:rsidR="001B5218">
        <w:rPr>
          <w:sz w:val="28"/>
          <w:szCs w:val="28"/>
        </w:rPr>
        <w:t>,</w:t>
      </w:r>
      <w:r w:rsidR="001B5218" w:rsidRPr="00AE54CC">
        <w:rPr>
          <w:sz w:val="28"/>
          <w:szCs w:val="28"/>
        </w:rPr>
        <w:t xml:space="preserve">  протяженностью  10 км.  Проведены масштабные работы по укладке тротуаров, на 31 улице города их проложено 22,5 км. Во всех </w:t>
      </w:r>
      <w:r w:rsidR="001B5218">
        <w:rPr>
          <w:sz w:val="28"/>
          <w:szCs w:val="28"/>
        </w:rPr>
        <w:lastRenderedPageBreak/>
        <w:t xml:space="preserve">сельских </w:t>
      </w:r>
      <w:r w:rsidR="001B5218" w:rsidRPr="00AE54CC">
        <w:rPr>
          <w:sz w:val="28"/>
          <w:szCs w:val="28"/>
        </w:rPr>
        <w:t xml:space="preserve">поселениях произведено щебеночное покрытие дорог общей протяженностью более 10 км.  </w:t>
      </w:r>
    </w:p>
    <w:p w:rsidR="00AE54CC" w:rsidRDefault="00DF74E2" w:rsidP="0079168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F74E2">
        <w:rPr>
          <w:b/>
          <w:sz w:val="28"/>
          <w:szCs w:val="28"/>
        </w:rPr>
        <w:t xml:space="preserve">Что касается </w:t>
      </w:r>
      <w:r w:rsidR="00AE54CC" w:rsidRPr="00DF74E2">
        <w:rPr>
          <w:b/>
          <w:sz w:val="28"/>
          <w:szCs w:val="28"/>
        </w:rPr>
        <w:t>освещенност</w:t>
      </w:r>
      <w:r w:rsidR="0079168F" w:rsidRPr="00DF74E2">
        <w:rPr>
          <w:b/>
          <w:sz w:val="28"/>
          <w:szCs w:val="28"/>
        </w:rPr>
        <w:t>и</w:t>
      </w:r>
      <w:r w:rsidR="00AE54CC" w:rsidRPr="00DF74E2">
        <w:rPr>
          <w:b/>
          <w:sz w:val="28"/>
          <w:szCs w:val="28"/>
        </w:rPr>
        <w:t xml:space="preserve"> улиц и проездов в населенных пунктах района</w:t>
      </w:r>
      <w:r>
        <w:rPr>
          <w:b/>
          <w:sz w:val="28"/>
          <w:szCs w:val="28"/>
        </w:rPr>
        <w:t xml:space="preserve">, </w:t>
      </w:r>
      <w:r w:rsidRPr="00DF74E2">
        <w:rPr>
          <w:sz w:val="28"/>
          <w:szCs w:val="28"/>
        </w:rPr>
        <w:t xml:space="preserve">эта </w:t>
      </w:r>
      <w:r>
        <w:rPr>
          <w:sz w:val="28"/>
          <w:szCs w:val="28"/>
        </w:rPr>
        <w:t>работа проводится поэтапно в</w:t>
      </w:r>
      <w:r w:rsidR="00AE54CC" w:rsidRPr="00AE54CC">
        <w:rPr>
          <w:sz w:val="28"/>
          <w:szCs w:val="28"/>
        </w:rPr>
        <w:t xml:space="preserve"> соответствии с разработанной дорожной картой</w:t>
      </w:r>
      <w:r>
        <w:rPr>
          <w:sz w:val="28"/>
          <w:szCs w:val="28"/>
        </w:rPr>
        <w:t xml:space="preserve">. В городе </w:t>
      </w:r>
      <w:r w:rsidR="0079168F">
        <w:rPr>
          <w:sz w:val="28"/>
          <w:szCs w:val="28"/>
        </w:rPr>
        <w:t>Бутурлиновка с</w:t>
      </w:r>
      <w:r w:rsidR="00AE54CC" w:rsidRPr="00AE54CC">
        <w:rPr>
          <w:sz w:val="28"/>
          <w:szCs w:val="28"/>
        </w:rPr>
        <w:t>топроцентн</w:t>
      </w:r>
      <w:r>
        <w:rPr>
          <w:sz w:val="28"/>
          <w:szCs w:val="28"/>
        </w:rPr>
        <w:t xml:space="preserve">ый </w:t>
      </w:r>
      <w:r w:rsidR="0079168F">
        <w:rPr>
          <w:sz w:val="28"/>
          <w:szCs w:val="28"/>
        </w:rPr>
        <w:t xml:space="preserve"> </w:t>
      </w:r>
      <w:r w:rsidR="00AE54CC" w:rsidRPr="00AE54CC">
        <w:rPr>
          <w:sz w:val="28"/>
          <w:szCs w:val="28"/>
        </w:rPr>
        <w:t xml:space="preserve"> результат</w:t>
      </w:r>
      <w:r w:rsidR="00791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="0079168F">
        <w:rPr>
          <w:sz w:val="28"/>
          <w:szCs w:val="28"/>
        </w:rPr>
        <w:t>достигнут</w:t>
      </w:r>
      <w:r w:rsidR="00AE54CC" w:rsidRPr="00AE54CC">
        <w:rPr>
          <w:sz w:val="28"/>
          <w:szCs w:val="28"/>
        </w:rPr>
        <w:t xml:space="preserve"> еще в 2020 году, а в 2021 году</w:t>
      </w:r>
      <w:r w:rsidR="00AE54CC" w:rsidRPr="00AE54CC">
        <w:rPr>
          <w:b/>
          <w:sz w:val="28"/>
          <w:szCs w:val="28"/>
        </w:rPr>
        <w:t xml:space="preserve"> </w:t>
      </w:r>
      <w:r w:rsidR="00AE54CC" w:rsidRPr="00AE54CC">
        <w:rPr>
          <w:sz w:val="28"/>
          <w:szCs w:val="28"/>
        </w:rPr>
        <w:t xml:space="preserve">масштабные работы по модернизации систем уличного освещения были проведены в двух сельских поселениях района: в Клеповском и Васильевском. В результате произведен монтаж более четырехсот новых светильников на общую сумму 2,9 млн.рублей. </w:t>
      </w:r>
    </w:p>
    <w:p w:rsidR="00585A14" w:rsidRPr="00585A14" w:rsidRDefault="00585A14" w:rsidP="00585A14">
      <w:pPr>
        <w:spacing w:line="360" w:lineRule="auto"/>
        <w:ind w:left="142" w:firstLine="566"/>
        <w:jc w:val="both"/>
        <w:rPr>
          <w:sz w:val="28"/>
          <w:szCs w:val="28"/>
        </w:rPr>
      </w:pPr>
      <w:r w:rsidRPr="00DF74E2">
        <w:rPr>
          <w:b/>
          <w:sz w:val="28"/>
          <w:szCs w:val="28"/>
        </w:rPr>
        <w:t xml:space="preserve">Это наиболее масштабные проекты программных мероприятий, </w:t>
      </w:r>
      <w:r w:rsidR="0079168F" w:rsidRPr="00DF74E2">
        <w:rPr>
          <w:b/>
          <w:sz w:val="28"/>
          <w:szCs w:val="28"/>
        </w:rPr>
        <w:t>но</w:t>
      </w:r>
      <w:r w:rsidRPr="00DF74E2">
        <w:rPr>
          <w:b/>
          <w:sz w:val="28"/>
          <w:szCs w:val="28"/>
        </w:rPr>
        <w:t xml:space="preserve"> есть и небольшие по стоимости, но от этого не менее значимые проекты, которые удалось реализовать путем взаимодействия с автономной некоммерческой организацией «Образ будущего».</w:t>
      </w:r>
      <w:r w:rsidRPr="00585A14">
        <w:rPr>
          <w:b/>
          <w:sz w:val="28"/>
          <w:szCs w:val="28"/>
        </w:rPr>
        <w:t xml:space="preserve">  </w:t>
      </w:r>
      <w:r w:rsidRPr="00585A14">
        <w:rPr>
          <w:sz w:val="28"/>
          <w:szCs w:val="28"/>
        </w:rPr>
        <w:t>Они закрывают наиболее острые проблемы в сельских поселениях.</w:t>
      </w:r>
    </w:p>
    <w:p w:rsidR="00585A14" w:rsidRPr="00585A14" w:rsidRDefault="00585A14" w:rsidP="00585A14">
      <w:pPr>
        <w:spacing w:line="360" w:lineRule="auto"/>
        <w:ind w:left="142" w:firstLine="566"/>
        <w:jc w:val="both"/>
        <w:rPr>
          <w:sz w:val="28"/>
          <w:szCs w:val="28"/>
        </w:rPr>
      </w:pPr>
      <w:r w:rsidRPr="00585A14">
        <w:rPr>
          <w:sz w:val="28"/>
          <w:szCs w:val="28"/>
        </w:rPr>
        <w:t xml:space="preserve"> Это 7 проектов:</w:t>
      </w:r>
    </w:p>
    <w:p w:rsidR="00585A14" w:rsidRPr="00585A14" w:rsidRDefault="00585A14" w:rsidP="00585A14">
      <w:pPr>
        <w:spacing w:line="360" w:lineRule="auto"/>
        <w:ind w:left="142" w:firstLine="566"/>
        <w:jc w:val="both"/>
        <w:rPr>
          <w:color w:val="000000"/>
          <w:sz w:val="28"/>
          <w:szCs w:val="28"/>
        </w:rPr>
      </w:pPr>
      <w:r w:rsidRPr="00585A14">
        <w:rPr>
          <w:sz w:val="28"/>
          <w:szCs w:val="28"/>
        </w:rPr>
        <w:t>- о</w:t>
      </w:r>
      <w:r w:rsidRPr="00585A14">
        <w:rPr>
          <w:color w:val="000000"/>
          <w:sz w:val="28"/>
          <w:szCs w:val="28"/>
        </w:rPr>
        <w:t>бустройство детских площадок в  г.Бутурлиновка по ул.Космонавтов  и в  с.Великоархангельское по ул.Шевченко;</w:t>
      </w:r>
    </w:p>
    <w:p w:rsidR="00585A14" w:rsidRPr="00585A14" w:rsidRDefault="00585A14" w:rsidP="00585A14">
      <w:pPr>
        <w:spacing w:line="360" w:lineRule="auto"/>
        <w:ind w:firstLine="142"/>
        <w:jc w:val="both"/>
        <w:rPr>
          <w:color w:val="000000"/>
          <w:sz w:val="28"/>
          <w:szCs w:val="28"/>
        </w:rPr>
      </w:pPr>
      <w:r w:rsidRPr="00585A14">
        <w:rPr>
          <w:color w:val="000000"/>
          <w:sz w:val="28"/>
          <w:szCs w:val="28"/>
        </w:rPr>
        <w:t xml:space="preserve">       - перебуривание скважины в с.Кучеряевка;</w:t>
      </w:r>
    </w:p>
    <w:tbl>
      <w:tblPr>
        <w:tblW w:w="10218" w:type="dxa"/>
        <w:tblInd w:w="96" w:type="dxa"/>
        <w:tblLook w:val="04A0"/>
      </w:tblPr>
      <w:tblGrid>
        <w:gridCol w:w="10218"/>
      </w:tblGrid>
      <w:tr w:rsidR="00585A14" w:rsidRPr="00585A14" w:rsidTr="00507EDD">
        <w:trPr>
          <w:trHeight w:val="3278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14" w:rsidRDefault="00585A14" w:rsidP="00507EDD">
            <w:pPr>
              <w:spacing w:line="360" w:lineRule="auto"/>
              <w:ind w:left="142" w:right="-108"/>
              <w:jc w:val="both"/>
              <w:rPr>
                <w:color w:val="000000"/>
                <w:sz w:val="28"/>
                <w:szCs w:val="28"/>
              </w:rPr>
            </w:pPr>
            <w:r w:rsidRPr="00585A14">
              <w:rPr>
                <w:color w:val="000000"/>
                <w:sz w:val="28"/>
                <w:szCs w:val="28"/>
              </w:rPr>
              <w:t xml:space="preserve">       - замена изношенного водопровода в с.Озерки;</w:t>
            </w:r>
          </w:p>
          <w:p w:rsidR="00585A14" w:rsidRPr="00585A14" w:rsidRDefault="00585A14" w:rsidP="00507EDD">
            <w:pPr>
              <w:spacing w:line="360" w:lineRule="auto"/>
              <w:ind w:left="142" w:right="-108"/>
              <w:jc w:val="both"/>
              <w:rPr>
                <w:color w:val="000000"/>
                <w:sz w:val="28"/>
                <w:szCs w:val="28"/>
              </w:rPr>
            </w:pPr>
            <w:r w:rsidRPr="00585A14">
              <w:rPr>
                <w:color w:val="000000"/>
                <w:sz w:val="28"/>
                <w:szCs w:val="28"/>
              </w:rPr>
              <w:t xml:space="preserve">      - ограждение кладбищ в с.Патокино и с.Елизаветино;</w:t>
            </w:r>
          </w:p>
          <w:p w:rsidR="00585A14" w:rsidRPr="00585A14" w:rsidRDefault="00585A14" w:rsidP="00507EDD">
            <w:pPr>
              <w:spacing w:line="360" w:lineRule="auto"/>
              <w:ind w:left="142" w:right="-108"/>
              <w:jc w:val="both"/>
              <w:rPr>
                <w:color w:val="000000"/>
                <w:sz w:val="28"/>
                <w:szCs w:val="28"/>
              </w:rPr>
            </w:pPr>
            <w:r w:rsidRPr="00585A14">
              <w:rPr>
                <w:color w:val="000000"/>
                <w:sz w:val="28"/>
                <w:szCs w:val="28"/>
              </w:rPr>
              <w:t xml:space="preserve">        - реконструкция памятника участникам Великой отечественной войны в с. Васильевка;</w:t>
            </w:r>
          </w:p>
          <w:p w:rsidR="00585A14" w:rsidRPr="00585A14" w:rsidRDefault="00585A14" w:rsidP="00507EDD">
            <w:pPr>
              <w:spacing w:line="360" w:lineRule="auto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585A14">
              <w:rPr>
                <w:color w:val="000000"/>
                <w:sz w:val="28"/>
                <w:szCs w:val="28"/>
              </w:rPr>
              <w:t xml:space="preserve">        - приобретение костюмного реквизита для ансамбля «Мелодия» с.Ударник.</w:t>
            </w:r>
          </w:p>
          <w:p w:rsidR="00585A14" w:rsidRPr="00585A14" w:rsidRDefault="00585A14" w:rsidP="00507ED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A3D41" w:rsidRPr="00585A14" w:rsidRDefault="004A3D41" w:rsidP="00555FFD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585A14">
        <w:rPr>
          <w:color w:val="000000"/>
          <w:sz w:val="28"/>
          <w:szCs w:val="28"/>
        </w:rPr>
        <w:t>*****</w:t>
      </w:r>
    </w:p>
    <w:p w:rsidR="00D131F7" w:rsidRPr="00D131F7" w:rsidRDefault="00D131F7" w:rsidP="00555F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31F7">
        <w:rPr>
          <w:color w:val="000000"/>
          <w:sz w:val="28"/>
          <w:szCs w:val="28"/>
        </w:rPr>
        <w:t xml:space="preserve">В 2021 году деятельность в сфере потребительского рынка в районе осуществляли 318 объектов торговли, 62 предприятия общественного питания, 48 предприятий бытового обслуживания населения и 5 универсальных ярмарок. Кроме того, торговое обслуживание сельских малонаселенных и отдаленных территорий осуществляет автолавка. </w:t>
      </w:r>
    </w:p>
    <w:p w:rsidR="00D131F7" w:rsidRPr="00D131F7" w:rsidRDefault="00D131F7" w:rsidP="00555FFD">
      <w:pPr>
        <w:spacing w:line="360" w:lineRule="auto"/>
        <w:ind w:firstLine="709"/>
        <w:jc w:val="both"/>
        <w:rPr>
          <w:sz w:val="28"/>
          <w:szCs w:val="28"/>
        </w:rPr>
      </w:pPr>
      <w:r w:rsidRPr="00D131F7">
        <w:rPr>
          <w:color w:val="000000"/>
          <w:sz w:val="28"/>
          <w:szCs w:val="28"/>
        </w:rPr>
        <w:lastRenderedPageBreak/>
        <w:t xml:space="preserve">В отчетном году в сфере потребительского рынка введены в эксплуатацию два объекта: торговый центр «Медея» площадью 3000 кв.метров, в котором имеется </w:t>
      </w:r>
      <w:r w:rsidRPr="00D131F7">
        <w:rPr>
          <w:sz w:val="28"/>
          <w:szCs w:val="28"/>
        </w:rPr>
        <w:t xml:space="preserve"> кафе на 90 посадочных мест. И банкетный зал по ул. Магистральная  площадью 290 кв. метров на 150 посадочных мест. Таким образом, сфера оказания услуг пополнилась новыми современными объектами для обслуживания населения.</w:t>
      </w:r>
    </w:p>
    <w:p w:rsidR="00D131F7" w:rsidRPr="00D131F7" w:rsidRDefault="00D131F7" w:rsidP="00555FFD">
      <w:pPr>
        <w:spacing w:line="360" w:lineRule="auto"/>
        <w:jc w:val="both"/>
        <w:rPr>
          <w:sz w:val="28"/>
          <w:szCs w:val="28"/>
        </w:rPr>
      </w:pPr>
      <w:r w:rsidRPr="00D131F7">
        <w:rPr>
          <w:color w:val="000000"/>
          <w:sz w:val="28"/>
          <w:szCs w:val="28"/>
        </w:rPr>
        <w:t xml:space="preserve">        Годовой </w:t>
      </w:r>
      <w:r w:rsidRPr="00555FFD">
        <w:rPr>
          <w:color w:val="000000"/>
          <w:sz w:val="28"/>
          <w:szCs w:val="28"/>
        </w:rPr>
        <w:t xml:space="preserve">объем </w:t>
      </w:r>
      <w:r w:rsidRPr="00555FFD">
        <w:rPr>
          <w:bCs/>
          <w:color w:val="000000"/>
          <w:sz w:val="28"/>
          <w:szCs w:val="28"/>
        </w:rPr>
        <w:t>розничного товарооборота</w:t>
      </w:r>
      <w:r w:rsidRPr="00D131F7">
        <w:rPr>
          <w:color w:val="000000"/>
          <w:sz w:val="28"/>
          <w:szCs w:val="28"/>
        </w:rPr>
        <w:t xml:space="preserve"> составил 6,3 млрд.  рублей. </w:t>
      </w:r>
      <w:r w:rsidRPr="00D131F7">
        <w:rPr>
          <w:sz w:val="28"/>
          <w:szCs w:val="28"/>
        </w:rPr>
        <w:t xml:space="preserve">Объем реализации  платных  услуг  1,2  млрд.  рублей. Платежеспособность населения сохранилась на уровне прошлого года. </w:t>
      </w:r>
    </w:p>
    <w:p w:rsidR="00D131F7" w:rsidRPr="00D131F7" w:rsidRDefault="00D131F7" w:rsidP="00555FFD">
      <w:pPr>
        <w:spacing w:line="360" w:lineRule="auto"/>
        <w:ind w:firstLine="709"/>
        <w:jc w:val="both"/>
        <w:rPr>
          <w:sz w:val="28"/>
          <w:szCs w:val="28"/>
        </w:rPr>
      </w:pPr>
      <w:r w:rsidRPr="00D131F7">
        <w:rPr>
          <w:sz w:val="28"/>
          <w:szCs w:val="28"/>
        </w:rPr>
        <w:t>В структуре видов услуг наибольший удельный вес занимают транспортные услуги – 27%,  услуги связи – 19 %, услуги в системе образования – 15%, коммунальные и бытовые услуги по 14%.</w:t>
      </w:r>
      <w:r w:rsidRPr="00D131F7">
        <w:rPr>
          <w:sz w:val="28"/>
          <w:szCs w:val="28"/>
        </w:rPr>
        <w:tab/>
      </w:r>
    </w:p>
    <w:p w:rsidR="00841C50" w:rsidRPr="00054D3D" w:rsidRDefault="004A0BCF" w:rsidP="00555FFD">
      <w:pPr>
        <w:spacing w:line="360" w:lineRule="auto"/>
        <w:ind w:firstLine="709"/>
        <w:jc w:val="both"/>
        <w:rPr>
          <w:sz w:val="28"/>
          <w:szCs w:val="28"/>
        </w:rPr>
      </w:pPr>
      <w:r w:rsidRPr="00D131F7">
        <w:rPr>
          <w:spacing w:val="-2"/>
          <w:sz w:val="28"/>
          <w:szCs w:val="28"/>
        </w:rPr>
        <w:t xml:space="preserve"> </w:t>
      </w:r>
      <w:r w:rsidR="00841C50" w:rsidRPr="00D131F7">
        <w:rPr>
          <w:spacing w:val="-2"/>
          <w:sz w:val="28"/>
          <w:szCs w:val="28"/>
        </w:rPr>
        <w:t>За 20</w:t>
      </w:r>
      <w:r w:rsidR="00585A14" w:rsidRPr="00D131F7">
        <w:rPr>
          <w:spacing w:val="-2"/>
          <w:sz w:val="28"/>
          <w:szCs w:val="28"/>
        </w:rPr>
        <w:t>21</w:t>
      </w:r>
      <w:r w:rsidR="00841C50" w:rsidRPr="00D131F7">
        <w:rPr>
          <w:spacing w:val="-2"/>
          <w:sz w:val="28"/>
          <w:szCs w:val="28"/>
        </w:rPr>
        <w:t xml:space="preserve"> год численность экономически активного населения района</w:t>
      </w:r>
      <w:r w:rsidR="00841C50" w:rsidRPr="00054D3D">
        <w:rPr>
          <w:spacing w:val="-2"/>
          <w:sz w:val="28"/>
          <w:szCs w:val="28"/>
        </w:rPr>
        <w:t xml:space="preserve"> </w:t>
      </w:r>
      <w:r w:rsidR="00C82712" w:rsidRPr="00054D3D">
        <w:rPr>
          <w:spacing w:val="-2"/>
          <w:sz w:val="28"/>
          <w:szCs w:val="28"/>
        </w:rPr>
        <w:t xml:space="preserve">насчитывает </w:t>
      </w:r>
      <w:r w:rsidR="00841C50" w:rsidRPr="00054D3D">
        <w:rPr>
          <w:spacing w:val="-2"/>
          <w:sz w:val="28"/>
          <w:szCs w:val="28"/>
        </w:rPr>
        <w:t xml:space="preserve"> </w:t>
      </w:r>
      <w:r w:rsidR="000A290B" w:rsidRPr="00054D3D">
        <w:rPr>
          <w:spacing w:val="-2"/>
          <w:sz w:val="28"/>
          <w:szCs w:val="28"/>
        </w:rPr>
        <w:t>2</w:t>
      </w:r>
      <w:r w:rsidR="00233F31" w:rsidRPr="00054D3D">
        <w:rPr>
          <w:spacing w:val="-2"/>
          <w:sz w:val="28"/>
          <w:szCs w:val="28"/>
        </w:rPr>
        <w:t>1</w:t>
      </w:r>
      <w:r w:rsidR="00723D45" w:rsidRPr="00054D3D">
        <w:rPr>
          <w:spacing w:val="-2"/>
          <w:sz w:val="28"/>
          <w:szCs w:val="28"/>
        </w:rPr>
        <w:t>,1 тыс.</w:t>
      </w:r>
      <w:r w:rsidR="00841C50" w:rsidRPr="00054D3D">
        <w:rPr>
          <w:spacing w:val="-2"/>
          <w:sz w:val="28"/>
          <w:szCs w:val="28"/>
        </w:rPr>
        <w:t xml:space="preserve"> человек. </w:t>
      </w:r>
      <w:r w:rsidR="00891752" w:rsidRPr="00054D3D">
        <w:rPr>
          <w:spacing w:val="-2"/>
          <w:sz w:val="28"/>
          <w:szCs w:val="28"/>
        </w:rPr>
        <w:t xml:space="preserve">  </w:t>
      </w:r>
      <w:r w:rsidR="00C82712" w:rsidRPr="00054D3D">
        <w:rPr>
          <w:spacing w:val="-2"/>
          <w:sz w:val="28"/>
          <w:szCs w:val="28"/>
        </w:rPr>
        <w:t xml:space="preserve">Размер </w:t>
      </w:r>
      <w:r w:rsidR="00841C50" w:rsidRPr="00054D3D">
        <w:rPr>
          <w:sz w:val="28"/>
          <w:szCs w:val="28"/>
        </w:rPr>
        <w:t xml:space="preserve"> среднемесячной заработной платы по </w:t>
      </w:r>
      <w:r w:rsidR="00233F31" w:rsidRPr="00054D3D">
        <w:rPr>
          <w:sz w:val="28"/>
          <w:szCs w:val="28"/>
        </w:rPr>
        <w:t xml:space="preserve">крупным и средним предприятиям района </w:t>
      </w:r>
      <w:r w:rsidR="00841C50" w:rsidRPr="00054D3D">
        <w:rPr>
          <w:sz w:val="28"/>
          <w:szCs w:val="28"/>
        </w:rPr>
        <w:t xml:space="preserve">составил </w:t>
      </w:r>
      <w:r w:rsidR="00054D3D" w:rsidRPr="00054D3D">
        <w:rPr>
          <w:sz w:val="28"/>
          <w:szCs w:val="28"/>
        </w:rPr>
        <w:t>32 072</w:t>
      </w:r>
      <w:r w:rsidR="00233F31" w:rsidRPr="00054D3D">
        <w:rPr>
          <w:sz w:val="28"/>
          <w:szCs w:val="28"/>
        </w:rPr>
        <w:t xml:space="preserve"> </w:t>
      </w:r>
      <w:r w:rsidR="000C4BEB" w:rsidRPr="00054D3D">
        <w:rPr>
          <w:sz w:val="28"/>
          <w:szCs w:val="28"/>
        </w:rPr>
        <w:t xml:space="preserve"> </w:t>
      </w:r>
      <w:r w:rsidR="00841C50" w:rsidRPr="00054D3D">
        <w:rPr>
          <w:sz w:val="28"/>
          <w:szCs w:val="28"/>
        </w:rPr>
        <w:t>рубл</w:t>
      </w:r>
      <w:r w:rsidR="00615B3A" w:rsidRPr="00054D3D">
        <w:rPr>
          <w:sz w:val="28"/>
          <w:szCs w:val="28"/>
        </w:rPr>
        <w:t>я</w:t>
      </w:r>
      <w:r w:rsidR="00841C50" w:rsidRPr="00054D3D">
        <w:rPr>
          <w:sz w:val="28"/>
          <w:szCs w:val="28"/>
        </w:rPr>
        <w:t xml:space="preserve">. </w:t>
      </w:r>
    </w:p>
    <w:p w:rsidR="006A6E1E" w:rsidRPr="00741BEA" w:rsidRDefault="004A5020" w:rsidP="00555FFD">
      <w:pPr>
        <w:spacing w:line="360" w:lineRule="auto"/>
        <w:ind w:firstLine="708"/>
        <w:jc w:val="both"/>
        <w:rPr>
          <w:sz w:val="28"/>
          <w:szCs w:val="28"/>
        </w:rPr>
      </w:pPr>
      <w:r w:rsidRPr="00054D3D">
        <w:rPr>
          <w:sz w:val="28"/>
          <w:szCs w:val="28"/>
        </w:rPr>
        <w:t xml:space="preserve">Доходы </w:t>
      </w:r>
      <w:r w:rsidR="0051759B" w:rsidRPr="00054D3D">
        <w:rPr>
          <w:sz w:val="28"/>
          <w:szCs w:val="28"/>
        </w:rPr>
        <w:t xml:space="preserve">  консолидированного</w:t>
      </w:r>
      <w:r w:rsidR="00396C7E" w:rsidRPr="00054D3D">
        <w:rPr>
          <w:sz w:val="28"/>
          <w:szCs w:val="28"/>
        </w:rPr>
        <w:t xml:space="preserve">  бюджета за  20</w:t>
      </w:r>
      <w:r w:rsidR="00B006AF" w:rsidRPr="00054D3D">
        <w:rPr>
          <w:sz w:val="28"/>
          <w:szCs w:val="28"/>
        </w:rPr>
        <w:t>2</w:t>
      </w:r>
      <w:r w:rsidR="00054D3D" w:rsidRPr="00054D3D">
        <w:rPr>
          <w:sz w:val="28"/>
          <w:szCs w:val="28"/>
        </w:rPr>
        <w:t>1</w:t>
      </w:r>
      <w:r w:rsidR="00396C7E" w:rsidRPr="00054D3D">
        <w:rPr>
          <w:sz w:val="28"/>
          <w:szCs w:val="28"/>
        </w:rPr>
        <w:t xml:space="preserve"> </w:t>
      </w:r>
      <w:r w:rsidR="0051759B" w:rsidRPr="00054D3D">
        <w:rPr>
          <w:sz w:val="28"/>
          <w:szCs w:val="28"/>
        </w:rPr>
        <w:t xml:space="preserve">год </w:t>
      </w:r>
      <w:r w:rsidRPr="00054D3D">
        <w:rPr>
          <w:sz w:val="28"/>
          <w:szCs w:val="28"/>
        </w:rPr>
        <w:t xml:space="preserve">получены в сумме </w:t>
      </w:r>
      <w:r w:rsidR="00FD53F0" w:rsidRPr="00054D3D">
        <w:rPr>
          <w:sz w:val="28"/>
          <w:szCs w:val="28"/>
        </w:rPr>
        <w:t xml:space="preserve">                 </w:t>
      </w:r>
      <w:r w:rsidR="0051759B" w:rsidRPr="00054D3D">
        <w:rPr>
          <w:sz w:val="28"/>
          <w:szCs w:val="28"/>
        </w:rPr>
        <w:t xml:space="preserve">  </w:t>
      </w:r>
      <w:r w:rsidR="00054D3D" w:rsidRPr="00054D3D">
        <w:rPr>
          <w:sz w:val="28"/>
          <w:szCs w:val="28"/>
        </w:rPr>
        <w:t>1 361,7</w:t>
      </w:r>
      <w:r w:rsidR="00B006AF" w:rsidRPr="00054D3D">
        <w:rPr>
          <w:sz w:val="28"/>
          <w:szCs w:val="28"/>
        </w:rPr>
        <w:t xml:space="preserve"> </w:t>
      </w:r>
      <w:r w:rsidR="0051759B" w:rsidRPr="00054D3D">
        <w:rPr>
          <w:sz w:val="28"/>
          <w:szCs w:val="28"/>
        </w:rPr>
        <w:t>млн. рублей</w:t>
      </w:r>
      <w:r w:rsidR="00396C7E" w:rsidRPr="00054D3D">
        <w:rPr>
          <w:sz w:val="28"/>
          <w:szCs w:val="28"/>
        </w:rPr>
        <w:t>, расход</w:t>
      </w:r>
      <w:r w:rsidRPr="00054D3D">
        <w:rPr>
          <w:sz w:val="28"/>
          <w:szCs w:val="28"/>
        </w:rPr>
        <w:t>ы</w:t>
      </w:r>
      <w:r w:rsidR="00396C7E" w:rsidRPr="00054D3D">
        <w:rPr>
          <w:sz w:val="28"/>
          <w:szCs w:val="28"/>
        </w:rPr>
        <w:t xml:space="preserve"> </w:t>
      </w:r>
      <w:r w:rsidRPr="00054D3D">
        <w:rPr>
          <w:sz w:val="28"/>
          <w:szCs w:val="28"/>
        </w:rPr>
        <w:t xml:space="preserve"> произведены на </w:t>
      </w:r>
      <w:r w:rsidR="00054D3D" w:rsidRPr="00054D3D">
        <w:rPr>
          <w:sz w:val="28"/>
          <w:szCs w:val="28"/>
        </w:rPr>
        <w:t>1 346,3</w:t>
      </w:r>
      <w:r w:rsidR="00B006AF" w:rsidRPr="00054D3D">
        <w:rPr>
          <w:sz w:val="28"/>
          <w:szCs w:val="28"/>
        </w:rPr>
        <w:t xml:space="preserve"> </w:t>
      </w:r>
      <w:r w:rsidR="00396C7E" w:rsidRPr="00054D3D">
        <w:rPr>
          <w:sz w:val="28"/>
          <w:szCs w:val="28"/>
        </w:rPr>
        <w:t>млн.рублей.</w:t>
      </w:r>
      <w:r w:rsidR="0051759B" w:rsidRPr="00054D3D">
        <w:rPr>
          <w:sz w:val="28"/>
          <w:szCs w:val="28"/>
        </w:rPr>
        <w:t xml:space="preserve"> В расчете на душу населения доходы бюджета составили </w:t>
      </w:r>
      <w:r w:rsidR="00054D3D" w:rsidRPr="00054D3D">
        <w:rPr>
          <w:sz w:val="28"/>
          <w:szCs w:val="28"/>
        </w:rPr>
        <w:t>31,5</w:t>
      </w:r>
      <w:r w:rsidR="00B006AF" w:rsidRPr="00054D3D">
        <w:rPr>
          <w:sz w:val="28"/>
          <w:szCs w:val="28"/>
        </w:rPr>
        <w:t xml:space="preserve"> </w:t>
      </w:r>
      <w:r w:rsidR="0051759B" w:rsidRPr="00054D3D">
        <w:rPr>
          <w:sz w:val="28"/>
          <w:szCs w:val="28"/>
        </w:rPr>
        <w:t>тыс.</w:t>
      </w:r>
      <w:r w:rsidR="00841C50" w:rsidRPr="00054D3D">
        <w:rPr>
          <w:sz w:val="28"/>
          <w:szCs w:val="28"/>
        </w:rPr>
        <w:t>рублей</w:t>
      </w:r>
      <w:r w:rsidR="00396C7E" w:rsidRPr="00054D3D">
        <w:rPr>
          <w:sz w:val="28"/>
          <w:szCs w:val="28"/>
        </w:rPr>
        <w:t xml:space="preserve">, расходы – </w:t>
      </w:r>
      <w:r w:rsidR="00054D3D" w:rsidRPr="00054D3D">
        <w:rPr>
          <w:sz w:val="28"/>
          <w:szCs w:val="28"/>
        </w:rPr>
        <w:t>31</w:t>
      </w:r>
      <w:r w:rsidR="00054D3D">
        <w:rPr>
          <w:sz w:val="28"/>
          <w:szCs w:val="28"/>
        </w:rPr>
        <w:t>,2</w:t>
      </w:r>
      <w:r w:rsidR="00B006AF" w:rsidRPr="00741BEA">
        <w:rPr>
          <w:sz w:val="28"/>
          <w:szCs w:val="28"/>
        </w:rPr>
        <w:t xml:space="preserve"> </w:t>
      </w:r>
      <w:r w:rsidR="00D406EB" w:rsidRPr="00741BEA">
        <w:rPr>
          <w:sz w:val="28"/>
          <w:szCs w:val="28"/>
        </w:rPr>
        <w:t>тыс.рублей.</w:t>
      </w:r>
      <w:r w:rsidR="0051759B" w:rsidRPr="00741BEA">
        <w:rPr>
          <w:sz w:val="28"/>
          <w:szCs w:val="28"/>
        </w:rPr>
        <w:t xml:space="preserve">  </w:t>
      </w:r>
    </w:p>
    <w:p w:rsidR="00DE4FC4" w:rsidRPr="00741BEA" w:rsidRDefault="00DE4FC4" w:rsidP="00741BEA">
      <w:pPr>
        <w:autoSpaceDE w:val="0"/>
        <w:autoSpaceDN w:val="0"/>
        <w:adjustRightInd w:val="0"/>
        <w:spacing w:line="360" w:lineRule="auto"/>
        <w:jc w:val="center"/>
        <w:outlineLvl w:val="4"/>
        <w:rPr>
          <w:rFonts w:ascii="Tahoma" w:hAnsi="Tahoma" w:cs="Tahoma"/>
          <w:b/>
          <w:bCs/>
          <w:i/>
          <w:iCs/>
          <w:color w:val="4F6228"/>
          <w:sz w:val="28"/>
          <w:szCs w:val="28"/>
        </w:rPr>
      </w:pPr>
      <w:r w:rsidRPr="00741BEA">
        <w:rPr>
          <w:rFonts w:ascii="Tahoma" w:hAnsi="Tahoma" w:cs="Tahoma"/>
          <w:b/>
          <w:bCs/>
          <w:i/>
          <w:iCs/>
          <w:color w:val="4F6228"/>
          <w:sz w:val="28"/>
          <w:szCs w:val="28"/>
        </w:rPr>
        <w:t>Дорожное хозяйство и транспорт</w:t>
      </w:r>
    </w:p>
    <w:p w:rsidR="00B006AF" w:rsidRPr="00741BEA" w:rsidRDefault="00B006AF" w:rsidP="00741BEA">
      <w:pPr>
        <w:autoSpaceDE w:val="0"/>
        <w:autoSpaceDN w:val="0"/>
        <w:adjustRightInd w:val="0"/>
        <w:spacing w:line="360" w:lineRule="auto"/>
        <w:jc w:val="center"/>
        <w:outlineLvl w:val="4"/>
        <w:rPr>
          <w:rFonts w:ascii="Tahoma" w:hAnsi="Tahoma" w:cs="Tahoma"/>
          <w:b/>
          <w:bCs/>
          <w:i/>
          <w:iCs/>
          <w:color w:val="4F6228"/>
          <w:sz w:val="28"/>
          <w:szCs w:val="28"/>
        </w:rPr>
      </w:pPr>
    </w:p>
    <w:p w:rsidR="0075417A" w:rsidRPr="00741BEA" w:rsidRDefault="0075417A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Общая протяженность автомобильных дорог Бутурлиновского муниципального района общего пользования местного значения – 61</w:t>
      </w:r>
      <w:r w:rsidR="00054D3D">
        <w:rPr>
          <w:sz w:val="28"/>
          <w:szCs w:val="28"/>
        </w:rPr>
        <w:t>2,5</w:t>
      </w:r>
      <w:r w:rsidRPr="00741BEA">
        <w:rPr>
          <w:sz w:val="28"/>
          <w:szCs w:val="28"/>
        </w:rPr>
        <w:t xml:space="preserve"> </w:t>
      </w:r>
      <w:r w:rsidR="00054D3D">
        <w:rPr>
          <w:sz w:val="28"/>
          <w:szCs w:val="28"/>
        </w:rPr>
        <w:t xml:space="preserve"> </w:t>
      </w:r>
      <w:r w:rsidRPr="00741BEA">
        <w:rPr>
          <w:sz w:val="28"/>
          <w:szCs w:val="28"/>
        </w:rPr>
        <w:t>км, из них</w:t>
      </w:r>
      <w:r w:rsidRPr="003A0C3A">
        <w:rPr>
          <w:sz w:val="28"/>
          <w:szCs w:val="28"/>
        </w:rPr>
        <w:t xml:space="preserve">: </w:t>
      </w:r>
      <w:r w:rsidR="003A0C3A" w:rsidRPr="003A0C3A">
        <w:rPr>
          <w:sz w:val="28"/>
          <w:szCs w:val="28"/>
        </w:rPr>
        <w:t>380,7</w:t>
      </w:r>
      <w:r w:rsidRPr="003A0C3A">
        <w:rPr>
          <w:sz w:val="28"/>
          <w:szCs w:val="28"/>
        </w:rPr>
        <w:t xml:space="preserve"> км составляют автодороги с твердым покрытием и </w:t>
      </w:r>
      <w:r w:rsidR="003A0C3A" w:rsidRPr="003A0C3A">
        <w:rPr>
          <w:sz w:val="28"/>
          <w:szCs w:val="28"/>
        </w:rPr>
        <w:t>231,</w:t>
      </w:r>
      <w:r w:rsidR="003A0C3A">
        <w:rPr>
          <w:sz w:val="28"/>
          <w:szCs w:val="28"/>
        </w:rPr>
        <w:t xml:space="preserve">8 </w:t>
      </w:r>
      <w:r w:rsidRPr="003A0C3A">
        <w:rPr>
          <w:sz w:val="28"/>
          <w:szCs w:val="28"/>
        </w:rPr>
        <w:t xml:space="preserve"> км – грунтовых автодорог.</w:t>
      </w:r>
    </w:p>
    <w:p w:rsidR="0075417A" w:rsidRPr="00741BEA" w:rsidRDefault="0075417A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постепенно снижается.</w:t>
      </w:r>
    </w:p>
    <w:p w:rsidR="0075417A" w:rsidRPr="00741BEA" w:rsidRDefault="0075417A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Доля населения, проживающего в населенных пунктах, не имеющих регулярного автобусного сообщения с административным центром в общей численности населения муниципального района в 202</w:t>
      </w:r>
      <w:r w:rsidR="00555FFD">
        <w:rPr>
          <w:sz w:val="28"/>
          <w:szCs w:val="28"/>
        </w:rPr>
        <w:t>1 году составила 0</w:t>
      </w:r>
      <w:r w:rsidR="00866A71">
        <w:rPr>
          <w:sz w:val="28"/>
          <w:szCs w:val="28"/>
        </w:rPr>
        <w:t>,46%.</w:t>
      </w:r>
    </w:p>
    <w:p w:rsidR="00142186" w:rsidRDefault="00142186" w:rsidP="00741BEA">
      <w:pPr>
        <w:spacing w:line="360" w:lineRule="auto"/>
        <w:jc w:val="center"/>
        <w:rPr>
          <w:rFonts w:ascii="Tahoma" w:hAnsi="Tahoma"/>
          <w:b/>
          <w:i/>
          <w:color w:val="4F6228"/>
          <w:sz w:val="28"/>
          <w:szCs w:val="28"/>
        </w:rPr>
      </w:pPr>
    </w:p>
    <w:p w:rsidR="00E47322" w:rsidRPr="00741BEA" w:rsidRDefault="00E47322" w:rsidP="00741BEA">
      <w:pPr>
        <w:spacing w:line="360" w:lineRule="auto"/>
        <w:jc w:val="center"/>
        <w:rPr>
          <w:rFonts w:ascii="Tahoma" w:hAnsi="Tahoma"/>
          <w:b/>
          <w:i/>
          <w:color w:val="4F6228"/>
          <w:sz w:val="28"/>
          <w:szCs w:val="28"/>
        </w:rPr>
      </w:pPr>
      <w:r w:rsidRPr="00741BEA">
        <w:rPr>
          <w:rFonts w:ascii="Tahoma" w:hAnsi="Tahoma"/>
          <w:b/>
          <w:i/>
          <w:color w:val="4F6228"/>
          <w:sz w:val="28"/>
          <w:szCs w:val="28"/>
        </w:rPr>
        <w:t>Развитие малого и среднего предпринимательства</w:t>
      </w:r>
    </w:p>
    <w:p w:rsidR="00CA27C8" w:rsidRPr="00CA27C8" w:rsidRDefault="00D722E0" w:rsidP="00CA27C8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По состоянию на 1 января 20</w:t>
      </w:r>
      <w:r w:rsidR="00A947A4" w:rsidRPr="00741BEA">
        <w:rPr>
          <w:sz w:val="28"/>
          <w:szCs w:val="28"/>
        </w:rPr>
        <w:t>2</w:t>
      </w:r>
      <w:r w:rsidR="00B5306B">
        <w:rPr>
          <w:sz w:val="28"/>
          <w:szCs w:val="28"/>
        </w:rPr>
        <w:t>2</w:t>
      </w:r>
      <w:r w:rsidRPr="00741BEA">
        <w:rPr>
          <w:sz w:val="28"/>
          <w:szCs w:val="28"/>
        </w:rPr>
        <w:t xml:space="preserve"> </w:t>
      </w:r>
      <w:r w:rsidR="002B4FE2" w:rsidRPr="00741BEA">
        <w:rPr>
          <w:sz w:val="28"/>
          <w:szCs w:val="28"/>
        </w:rPr>
        <w:t>года в районе зарегистрирован</w:t>
      </w:r>
      <w:r w:rsidR="00A947A4" w:rsidRPr="00741BEA">
        <w:rPr>
          <w:sz w:val="28"/>
          <w:szCs w:val="28"/>
        </w:rPr>
        <w:t>о</w:t>
      </w:r>
      <w:r w:rsidR="002B4FE2" w:rsidRPr="00741BEA">
        <w:rPr>
          <w:sz w:val="28"/>
          <w:szCs w:val="28"/>
        </w:rPr>
        <w:t xml:space="preserve"> </w:t>
      </w:r>
      <w:r w:rsidR="00A947A4" w:rsidRPr="00741BEA">
        <w:rPr>
          <w:sz w:val="28"/>
          <w:szCs w:val="28"/>
        </w:rPr>
        <w:t>1</w:t>
      </w:r>
      <w:r w:rsidR="00B006AF" w:rsidRPr="00741BEA">
        <w:rPr>
          <w:sz w:val="28"/>
          <w:szCs w:val="28"/>
        </w:rPr>
        <w:t xml:space="preserve">188 </w:t>
      </w:r>
      <w:r w:rsidR="005677DA" w:rsidRPr="00741BEA">
        <w:rPr>
          <w:sz w:val="28"/>
          <w:szCs w:val="28"/>
        </w:rPr>
        <w:t>субъект</w:t>
      </w:r>
      <w:r w:rsidR="00A947A4" w:rsidRPr="00741BEA">
        <w:rPr>
          <w:sz w:val="28"/>
          <w:szCs w:val="28"/>
        </w:rPr>
        <w:t>ов</w:t>
      </w:r>
      <w:r w:rsidRPr="00741BEA">
        <w:rPr>
          <w:sz w:val="28"/>
          <w:szCs w:val="28"/>
        </w:rPr>
        <w:t xml:space="preserve"> малого предпринимательства, из них </w:t>
      </w:r>
      <w:r w:rsidR="00B006AF" w:rsidRPr="00741BEA">
        <w:rPr>
          <w:sz w:val="28"/>
          <w:szCs w:val="28"/>
        </w:rPr>
        <w:t>10</w:t>
      </w:r>
      <w:r w:rsidR="00B5306B">
        <w:rPr>
          <w:sz w:val="28"/>
          <w:szCs w:val="28"/>
        </w:rPr>
        <w:t>19</w:t>
      </w:r>
      <w:r w:rsidRPr="00741BEA">
        <w:rPr>
          <w:sz w:val="28"/>
          <w:szCs w:val="28"/>
        </w:rPr>
        <w:t xml:space="preserve"> - индивидуальные предприниматели (</w:t>
      </w:r>
      <w:r w:rsidR="00A947A4" w:rsidRPr="00CA27C8">
        <w:rPr>
          <w:sz w:val="28"/>
          <w:szCs w:val="28"/>
        </w:rPr>
        <w:t>включая КФХ</w:t>
      </w:r>
      <w:r w:rsidRPr="00CA27C8">
        <w:rPr>
          <w:sz w:val="28"/>
          <w:szCs w:val="28"/>
        </w:rPr>
        <w:t xml:space="preserve">),  </w:t>
      </w:r>
      <w:r w:rsidR="00CA27C8" w:rsidRPr="00CA27C8">
        <w:rPr>
          <w:sz w:val="28"/>
          <w:szCs w:val="28"/>
        </w:rPr>
        <w:t>138 – микропредприятия, 27 - малые предприятия и 4</w:t>
      </w:r>
      <w:r w:rsidR="00CA27C8">
        <w:rPr>
          <w:sz w:val="28"/>
          <w:szCs w:val="28"/>
        </w:rPr>
        <w:t xml:space="preserve"> </w:t>
      </w:r>
      <w:r w:rsidR="00CA27C8" w:rsidRPr="00CA27C8">
        <w:rPr>
          <w:sz w:val="28"/>
          <w:szCs w:val="28"/>
        </w:rPr>
        <w:t xml:space="preserve">- средние. </w:t>
      </w:r>
    </w:p>
    <w:p w:rsidR="00CA27C8" w:rsidRPr="00CA27C8" w:rsidRDefault="00CA27C8" w:rsidP="00CA27C8">
      <w:pPr>
        <w:spacing w:line="360" w:lineRule="auto"/>
        <w:ind w:firstLine="708"/>
        <w:jc w:val="both"/>
        <w:rPr>
          <w:sz w:val="28"/>
          <w:szCs w:val="28"/>
        </w:rPr>
      </w:pPr>
      <w:r w:rsidRPr="00CA27C8">
        <w:rPr>
          <w:sz w:val="28"/>
          <w:szCs w:val="28"/>
        </w:rPr>
        <w:t>Малые предприятия охватывают практически все виды экономической деятельности, но наибольшее их количество занято в оптовой и розничной торговле - 65 %, в сфере платных и бытовых услуг – 18%, в сельском хозяйстве  и промышленности по 6 %,  в транспорте –  3%</w:t>
      </w:r>
      <w:r>
        <w:rPr>
          <w:sz w:val="28"/>
          <w:szCs w:val="28"/>
        </w:rPr>
        <w:t>, в строительстве – 2%</w:t>
      </w:r>
      <w:r w:rsidRPr="00CA27C8">
        <w:rPr>
          <w:sz w:val="28"/>
          <w:szCs w:val="28"/>
        </w:rPr>
        <w:t>.</w:t>
      </w:r>
    </w:p>
    <w:p w:rsidR="00F44771" w:rsidRPr="00741BEA" w:rsidRDefault="00F44771" w:rsidP="00741BEA"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r w:rsidRPr="00741BEA">
        <w:rPr>
          <w:rFonts w:ascii="Times New Roman" w:hAnsi="Times New Roman" w:cs="Times New Roman"/>
        </w:rPr>
        <w:t>Структура видов деятельности малого бизнеса, %</w:t>
      </w:r>
    </w:p>
    <w:p w:rsidR="00F44771" w:rsidRPr="00741BEA" w:rsidRDefault="00F44771" w:rsidP="00741BEA">
      <w:pPr>
        <w:spacing w:line="360" w:lineRule="auto"/>
        <w:rPr>
          <w:sz w:val="28"/>
          <w:szCs w:val="28"/>
        </w:rPr>
      </w:pPr>
    </w:p>
    <w:p w:rsidR="00F44771" w:rsidRPr="00741BEA" w:rsidRDefault="002673CD" w:rsidP="00741BEA">
      <w:pPr>
        <w:spacing w:line="360" w:lineRule="auto"/>
        <w:ind w:firstLine="708"/>
        <w:jc w:val="center"/>
        <w:rPr>
          <w:sz w:val="28"/>
          <w:szCs w:val="28"/>
        </w:rPr>
      </w:pPr>
      <w:r w:rsidRPr="00741BEA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-5715</wp:posOffset>
            </wp:positionV>
            <wp:extent cx="5916930" cy="2419350"/>
            <wp:effectExtent l="0" t="3810" r="3810" b="0"/>
            <wp:wrapSquare wrapText="bothSides"/>
            <wp:docPr id="30" name="Объект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E0730F" w:rsidRPr="00741BEA" w:rsidRDefault="00F44771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М</w:t>
      </w:r>
    </w:p>
    <w:p w:rsidR="00E0730F" w:rsidRPr="00741BEA" w:rsidRDefault="00E0730F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E0730F" w:rsidRPr="00741BEA" w:rsidRDefault="00E0730F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E0730F" w:rsidRPr="00741BEA" w:rsidRDefault="00E0730F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E0730F" w:rsidRPr="00741BEA" w:rsidRDefault="00E0730F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E0730F" w:rsidRPr="00741BEA" w:rsidRDefault="00E0730F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E0730F" w:rsidRPr="00741BEA" w:rsidRDefault="00E0730F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5677DA" w:rsidRPr="00741BEA" w:rsidRDefault="005677DA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FD1071" w:rsidRPr="00741BEA" w:rsidRDefault="00FD1071" w:rsidP="00741BEA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741BEA">
        <w:rPr>
          <w:sz w:val="28"/>
          <w:szCs w:val="28"/>
        </w:rPr>
        <w:t>Малыми предприятиями района произведено продукции, выполнено работ и оказано услуг на 2</w:t>
      </w:r>
      <w:r w:rsidR="00CA27C8">
        <w:rPr>
          <w:sz w:val="28"/>
          <w:szCs w:val="28"/>
        </w:rPr>
        <w:t>,5</w:t>
      </w:r>
      <w:r w:rsidRPr="00741BEA">
        <w:rPr>
          <w:sz w:val="28"/>
          <w:szCs w:val="28"/>
        </w:rPr>
        <w:t xml:space="preserve"> млрд.руб.,  </w:t>
      </w:r>
      <w:r w:rsidR="00CA27C8">
        <w:rPr>
          <w:sz w:val="28"/>
          <w:szCs w:val="28"/>
        </w:rPr>
        <w:t>рост</w:t>
      </w:r>
      <w:r w:rsidR="00B006AF" w:rsidRPr="00741BEA">
        <w:rPr>
          <w:sz w:val="28"/>
          <w:szCs w:val="28"/>
        </w:rPr>
        <w:t xml:space="preserve"> к 20</w:t>
      </w:r>
      <w:r w:rsidR="00CA27C8">
        <w:rPr>
          <w:sz w:val="28"/>
          <w:szCs w:val="28"/>
        </w:rPr>
        <w:t>20</w:t>
      </w:r>
      <w:r w:rsidR="00B006AF" w:rsidRPr="00741BEA">
        <w:rPr>
          <w:sz w:val="28"/>
          <w:szCs w:val="28"/>
        </w:rPr>
        <w:t xml:space="preserve"> – 1,5%</w:t>
      </w:r>
      <w:r w:rsidRPr="00741BEA">
        <w:rPr>
          <w:sz w:val="28"/>
          <w:szCs w:val="28"/>
        </w:rPr>
        <w:t xml:space="preserve">. </w:t>
      </w:r>
    </w:p>
    <w:p w:rsidR="00F35F5F" w:rsidRPr="00741BEA" w:rsidRDefault="00F35F5F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976382">
        <w:rPr>
          <w:sz w:val="28"/>
          <w:szCs w:val="28"/>
        </w:rPr>
        <w:t xml:space="preserve">Активная работа </w:t>
      </w:r>
      <w:r w:rsidR="005677DA" w:rsidRPr="00976382">
        <w:rPr>
          <w:sz w:val="28"/>
          <w:szCs w:val="28"/>
        </w:rPr>
        <w:t xml:space="preserve">с субъектами малого и среднего предпринимательства </w:t>
      </w:r>
      <w:r w:rsidRPr="00976382">
        <w:rPr>
          <w:sz w:val="28"/>
          <w:szCs w:val="28"/>
        </w:rPr>
        <w:t>проводится через Бутурлиновский центр поддержки предпринимательства. За 20</w:t>
      </w:r>
      <w:r w:rsidR="009418D8" w:rsidRPr="00976382">
        <w:rPr>
          <w:sz w:val="28"/>
          <w:szCs w:val="28"/>
        </w:rPr>
        <w:t>2</w:t>
      </w:r>
      <w:r w:rsidR="00976382" w:rsidRPr="00976382">
        <w:rPr>
          <w:sz w:val="28"/>
          <w:szCs w:val="28"/>
        </w:rPr>
        <w:t>1</w:t>
      </w:r>
      <w:r w:rsidRPr="00976382">
        <w:rPr>
          <w:sz w:val="28"/>
          <w:szCs w:val="28"/>
        </w:rPr>
        <w:t xml:space="preserve"> </w:t>
      </w:r>
      <w:r w:rsidR="00A40D24" w:rsidRPr="00976382">
        <w:rPr>
          <w:sz w:val="28"/>
          <w:szCs w:val="28"/>
        </w:rPr>
        <w:t>год им выдано 9 займов на сумму 13,</w:t>
      </w:r>
      <w:r w:rsidR="009418D8" w:rsidRPr="00976382">
        <w:rPr>
          <w:sz w:val="28"/>
          <w:szCs w:val="28"/>
        </w:rPr>
        <w:t>8</w:t>
      </w:r>
      <w:r w:rsidRPr="00976382">
        <w:rPr>
          <w:sz w:val="28"/>
          <w:szCs w:val="28"/>
        </w:rPr>
        <w:t xml:space="preserve"> млн. рублей. Проводятся бесплатные консультации, предоставляется помощь в оформлении документов для регистрации индивидуальных предпринимателей и юридических лиц, ведется подготовка бизнес-планов, проводится обучение основам предпринимательского дела.</w:t>
      </w:r>
    </w:p>
    <w:p w:rsidR="00CA27C8" w:rsidRPr="00CA27C8" w:rsidRDefault="00CA27C8" w:rsidP="00CA27C8">
      <w:pPr>
        <w:spacing w:line="360" w:lineRule="auto"/>
        <w:ind w:firstLine="708"/>
        <w:jc w:val="both"/>
        <w:rPr>
          <w:sz w:val="28"/>
          <w:szCs w:val="28"/>
        </w:rPr>
      </w:pPr>
      <w:r w:rsidRPr="00CA27C8">
        <w:rPr>
          <w:sz w:val="28"/>
          <w:szCs w:val="28"/>
        </w:rPr>
        <w:lastRenderedPageBreak/>
        <w:t xml:space="preserve">Мы всецело используем инструменты господдержки в целях оказания всесторонней помощи предпринимательству для стабилизации их деятельности и развития.        </w:t>
      </w:r>
    </w:p>
    <w:p w:rsidR="00C4485A" w:rsidRPr="00CA27C8" w:rsidRDefault="00CA27C8" w:rsidP="00CA27C8">
      <w:pPr>
        <w:spacing w:line="360" w:lineRule="auto"/>
        <w:jc w:val="both"/>
        <w:rPr>
          <w:sz w:val="28"/>
          <w:szCs w:val="28"/>
        </w:rPr>
      </w:pPr>
      <w:r w:rsidRPr="00CA27C8">
        <w:rPr>
          <w:sz w:val="28"/>
          <w:szCs w:val="28"/>
        </w:rPr>
        <w:t xml:space="preserve">        Из средств районного бюджета 10-ти субъектам малого и среднего бизнеса оказана поддержка на общую сумму 7,5 млн. рублей для компенсации части затрат, связанных с приобретением техники и оборудования, в том числе и посредством лизинга. Оказанная поддержка помимо помощи, направленной на развитие бизнеса, помогает решать вопросы занятости. Дополнительно создано 1</w:t>
      </w:r>
      <w:r w:rsidR="00555FFD">
        <w:rPr>
          <w:sz w:val="28"/>
          <w:szCs w:val="28"/>
        </w:rPr>
        <w:t>2</w:t>
      </w:r>
      <w:r w:rsidRPr="00CA27C8">
        <w:rPr>
          <w:sz w:val="28"/>
          <w:szCs w:val="28"/>
        </w:rPr>
        <w:t xml:space="preserve"> рабочих мест</w:t>
      </w:r>
      <w:r w:rsidR="00C4485A" w:rsidRPr="00CA27C8">
        <w:rPr>
          <w:sz w:val="28"/>
          <w:szCs w:val="28"/>
        </w:rPr>
        <w:t>.</w:t>
      </w:r>
    </w:p>
    <w:p w:rsidR="00DF74E2" w:rsidRDefault="00DF74E2" w:rsidP="00741BEA">
      <w:pPr>
        <w:autoSpaceDE w:val="0"/>
        <w:autoSpaceDN w:val="0"/>
        <w:adjustRightInd w:val="0"/>
        <w:spacing w:line="360" w:lineRule="auto"/>
        <w:jc w:val="center"/>
        <w:rPr>
          <w:rFonts w:ascii="Tahoma" w:hAnsi="Tahoma"/>
          <w:b/>
          <w:i/>
          <w:color w:val="4F6228"/>
          <w:sz w:val="28"/>
          <w:szCs w:val="28"/>
        </w:rPr>
      </w:pPr>
    </w:p>
    <w:p w:rsidR="00C925FA" w:rsidRPr="00777F3C" w:rsidRDefault="00C925FA" w:rsidP="00741BEA">
      <w:pPr>
        <w:autoSpaceDE w:val="0"/>
        <w:autoSpaceDN w:val="0"/>
        <w:adjustRightInd w:val="0"/>
        <w:spacing w:line="360" w:lineRule="auto"/>
        <w:jc w:val="center"/>
        <w:rPr>
          <w:rFonts w:ascii="Tahoma" w:hAnsi="Tahoma"/>
          <w:b/>
          <w:i/>
          <w:color w:val="4F6228"/>
          <w:sz w:val="28"/>
          <w:szCs w:val="28"/>
        </w:rPr>
      </w:pPr>
      <w:r w:rsidRPr="00777F3C">
        <w:rPr>
          <w:rFonts w:ascii="Tahoma" w:hAnsi="Tahoma"/>
          <w:b/>
          <w:i/>
          <w:color w:val="4F6228"/>
          <w:sz w:val="28"/>
          <w:szCs w:val="28"/>
        </w:rPr>
        <w:t>Сельское хозяйство</w:t>
      </w:r>
    </w:p>
    <w:p w:rsidR="00777F3C" w:rsidRDefault="006D11F5" w:rsidP="00777F3C">
      <w:pPr>
        <w:tabs>
          <w:tab w:val="left" w:pos="4155"/>
        </w:tabs>
        <w:spacing w:line="360" w:lineRule="auto"/>
        <w:jc w:val="both"/>
        <w:rPr>
          <w:sz w:val="28"/>
          <w:szCs w:val="28"/>
        </w:rPr>
      </w:pPr>
      <w:r w:rsidRPr="00777F3C">
        <w:rPr>
          <w:sz w:val="28"/>
          <w:szCs w:val="28"/>
        </w:rPr>
        <w:t xml:space="preserve">          </w:t>
      </w:r>
      <w:r w:rsidR="00777F3C" w:rsidRPr="00777F3C">
        <w:rPr>
          <w:sz w:val="28"/>
          <w:szCs w:val="28"/>
        </w:rPr>
        <w:t>На территории района осуществляют деятельность 22 сельскохозяйственных</w:t>
      </w:r>
      <w:r w:rsidR="00777F3C" w:rsidRPr="00741BEA">
        <w:rPr>
          <w:sz w:val="28"/>
          <w:szCs w:val="28"/>
        </w:rPr>
        <w:t xml:space="preserve"> предприятия и филиала, 5</w:t>
      </w:r>
      <w:r w:rsidR="00777F3C">
        <w:rPr>
          <w:sz w:val="28"/>
          <w:szCs w:val="28"/>
        </w:rPr>
        <w:t>3</w:t>
      </w:r>
      <w:r w:rsidR="00777F3C" w:rsidRPr="00741BEA">
        <w:rPr>
          <w:sz w:val="28"/>
          <w:szCs w:val="28"/>
        </w:rPr>
        <w:t xml:space="preserve"> крестьянско-фермерских хозяйства, а также личные подсобные хозяйства</w:t>
      </w:r>
      <w:r w:rsidR="00777F3C">
        <w:rPr>
          <w:sz w:val="28"/>
          <w:szCs w:val="28"/>
        </w:rPr>
        <w:t>.</w:t>
      </w:r>
    </w:p>
    <w:p w:rsidR="006D11F5" w:rsidRPr="00B10B65" w:rsidRDefault="006D11F5" w:rsidP="00B10B65">
      <w:pPr>
        <w:tabs>
          <w:tab w:val="left" w:pos="4155"/>
        </w:tabs>
        <w:spacing w:line="360" w:lineRule="auto"/>
        <w:jc w:val="both"/>
        <w:rPr>
          <w:sz w:val="28"/>
          <w:szCs w:val="28"/>
        </w:rPr>
      </w:pPr>
      <w:r w:rsidRPr="00B10B65">
        <w:rPr>
          <w:sz w:val="28"/>
          <w:szCs w:val="28"/>
        </w:rPr>
        <w:t xml:space="preserve">         Доля  обрабатываемой  пашни  составляет  100%.</w:t>
      </w:r>
    </w:p>
    <w:p w:rsidR="00777F3C" w:rsidRPr="00B10B65" w:rsidRDefault="009B69CB" w:rsidP="00B10B65">
      <w:pPr>
        <w:tabs>
          <w:tab w:val="left" w:pos="570"/>
          <w:tab w:val="left" w:pos="627"/>
          <w:tab w:val="left" w:pos="2840"/>
        </w:tabs>
        <w:spacing w:line="360" w:lineRule="auto"/>
        <w:ind w:firstLine="142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ab/>
        <w:t xml:space="preserve">  </w:t>
      </w:r>
      <w:r w:rsidR="00777F3C" w:rsidRPr="00B10B65">
        <w:rPr>
          <w:color w:val="0D0D0D"/>
          <w:sz w:val="28"/>
          <w:szCs w:val="28"/>
        </w:rPr>
        <w:t xml:space="preserve">Объем производства валовой продукции за год составил  около  8-ми млрд. рублей, что на 10% больше результата предыдущего года.      </w:t>
      </w:r>
    </w:p>
    <w:p w:rsidR="00777F3C" w:rsidRPr="00B10B65" w:rsidRDefault="00777F3C" w:rsidP="00B10B65">
      <w:pPr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B10B65">
        <w:rPr>
          <w:bCs/>
          <w:sz w:val="28"/>
          <w:szCs w:val="28"/>
        </w:rPr>
        <w:t>Важным фактором, стимулирующим развитие аграрного сектора экономики является г</w:t>
      </w:r>
      <w:r w:rsidRPr="00B10B65">
        <w:rPr>
          <w:color w:val="000000"/>
          <w:sz w:val="28"/>
          <w:szCs w:val="28"/>
        </w:rPr>
        <w:t xml:space="preserve">осударственная </w:t>
      </w:r>
      <w:r w:rsidRPr="00B10B65">
        <w:rPr>
          <w:bCs/>
          <w:sz w:val="28"/>
          <w:szCs w:val="28"/>
        </w:rPr>
        <w:t xml:space="preserve">поддержка. За 2021 г. сельхозтоваропроизводителями Бутурлиновского района было получено субсидий  на сумму около 85 млн. рублей, что на 5% больше, чем за 2020 год. </w:t>
      </w:r>
    </w:p>
    <w:p w:rsidR="00DF74E2" w:rsidRDefault="00DF74E2" w:rsidP="000C4751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color w:val="4F6228"/>
          <w:sz w:val="28"/>
          <w:szCs w:val="28"/>
        </w:rPr>
      </w:pPr>
    </w:p>
    <w:p w:rsidR="000C4751" w:rsidRPr="00051CC5" w:rsidRDefault="000C4751" w:rsidP="000C4751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color w:val="4F6228"/>
          <w:sz w:val="28"/>
          <w:szCs w:val="28"/>
        </w:rPr>
      </w:pPr>
      <w:r w:rsidRPr="00051CC5">
        <w:rPr>
          <w:b/>
          <w:bCs/>
          <w:color w:val="4F6228"/>
          <w:sz w:val="28"/>
          <w:szCs w:val="28"/>
          <w:lang w:val="en-US"/>
        </w:rPr>
        <w:t>II</w:t>
      </w:r>
      <w:r w:rsidRPr="00051CC5">
        <w:rPr>
          <w:b/>
          <w:bCs/>
          <w:color w:val="4F6228"/>
          <w:sz w:val="28"/>
          <w:szCs w:val="28"/>
        </w:rPr>
        <w:t>. Дошкольное образование</w:t>
      </w:r>
    </w:p>
    <w:p w:rsidR="000C4751" w:rsidRPr="00051CC5" w:rsidRDefault="000C4751" w:rsidP="000C4751">
      <w:pPr>
        <w:spacing w:line="360" w:lineRule="auto"/>
        <w:ind w:firstLine="708"/>
        <w:jc w:val="both"/>
        <w:rPr>
          <w:sz w:val="28"/>
          <w:szCs w:val="28"/>
        </w:rPr>
      </w:pPr>
      <w:r w:rsidRPr="00051CC5">
        <w:rPr>
          <w:sz w:val="28"/>
          <w:szCs w:val="28"/>
        </w:rPr>
        <w:t>На территории Бутурлиновского муници</w:t>
      </w:r>
      <w:r>
        <w:rPr>
          <w:sz w:val="28"/>
          <w:szCs w:val="28"/>
        </w:rPr>
        <w:t>пального района на 1 января 202</w:t>
      </w:r>
      <w:r w:rsidR="00B053D8">
        <w:rPr>
          <w:sz w:val="28"/>
          <w:szCs w:val="28"/>
        </w:rPr>
        <w:t>2</w:t>
      </w:r>
      <w:r w:rsidRPr="00051CC5">
        <w:rPr>
          <w:sz w:val="28"/>
          <w:szCs w:val="28"/>
        </w:rPr>
        <w:t xml:space="preserve"> года действует  19  детских садов, 9  из которых являются структурными  подразделениями.</w:t>
      </w:r>
    </w:p>
    <w:p w:rsidR="000C4751" w:rsidRPr="00051CC5" w:rsidRDefault="000C4751" w:rsidP="000C4751">
      <w:pPr>
        <w:spacing w:line="360" w:lineRule="auto"/>
        <w:jc w:val="both"/>
        <w:rPr>
          <w:sz w:val="28"/>
          <w:szCs w:val="28"/>
        </w:rPr>
      </w:pPr>
      <w:r w:rsidRPr="00051CC5">
        <w:rPr>
          <w:sz w:val="28"/>
          <w:szCs w:val="28"/>
        </w:rPr>
        <w:t xml:space="preserve">      Всего дошко</w:t>
      </w:r>
      <w:r>
        <w:rPr>
          <w:sz w:val="28"/>
          <w:szCs w:val="28"/>
        </w:rPr>
        <w:t>льным образованием охвачено 1513</w:t>
      </w:r>
      <w:r w:rsidRPr="00051CC5">
        <w:rPr>
          <w:sz w:val="28"/>
          <w:szCs w:val="28"/>
        </w:rPr>
        <w:t xml:space="preserve"> детей, охват детей в возрас</w:t>
      </w:r>
      <w:r>
        <w:rPr>
          <w:sz w:val="28"/>
          <w:szCs w:val="28"/>
        </w:rPr>
        <w:t>те от 1 до 6 лет составляет 66,9</w:t>
      </w:r>
      <w:r w:rsidRPr="00051CC5">
        <w:rPr>
          <w:sz w:val="28"/>
          <w:szCs w:val="28"/>
        </w:rPr>
        <w:t xml:space="preserve"> %.  Педагогическ</w:t>
      </w:r>
      <w:r>
        <w:rPr>
          <w:sz w:val="28"/>
          <w:szCs w:val="28"/>
        </w:rPr>
        <w:t>ую деятельность осуществляют 150</w:t>
      </w:r>
      <w:r w:rsidRPr="00051CC5">
        <w:rPr>
          <w:sz w:val="28"/>
          <w:szCs w:val="28"/>
        </w:rPr>
        <w:t xml:space="preserve"> педагогов. </w:t>
      </w:r>
    </w:p>
    <w:p w:rsidR="000C4751" w:rsidRPr="00051CC5" w:rsidRDefault="000C4751" w:rsidP="000C4751">
      <w:pPr>
        <w:spacing w:line="360" w:lineRule="auto"/>
        <w:ind w:firstLine="708"/>
        <w:jc w:val="both"/>
        <w:rPr>
          <w:sz w:val="28"/>
          <w:szCs w:val="28"/>
        </w:rPr>
      </w:pPr>
      <w:r w:rsidRPr="00051CC5">
        <w:rPr>
          <w:sz w:val="28"/>
          <w:szCs w:val="28"/>
        </w:rPr>
        <w:t>Очередность детей в возрасте</w:t>
      </w:r>
      <w:r>
        <w:rPr>
          <w:sz w:val="28"/>
          <w:szCs w:val="28"/>
        </w:rPr>
        <w:t xml:space="preserve"> от 1,5 до 3 лет на   конец 2021 года составила 108</w:t>
      </w:r>
      <w:r w:rsidRPr="00051CC5">
        <w:rPr>
          <w:sz w:val="28"/>
          <w:szCs w:val="28"/>
        </w:rPr>
        <w:t xml:space="preserve"> человек, в возрасте от 3 до 7 лет  очередности нет.</w:t>
      </w:r>
    </w:p>
    <w:p w:rsidR="000C4751" w:rsidRPr="00051CC5" w:rsidRDefault="000C4751" w:rsidP="000C4751">
      <w:pPr>
        <w:spacing w:line="360" w:lineRule="auto"/>
        <w:ind w:firstLine="708"/>
        <w:jc w:val="both"/>
        <w:rPr>
          <w:sz w:val="28"/>
          <w:szCs w:val="28"/>
        </w:rPr>
      </w:pPr>
      <w:r w:rsidRPr="00051CC5">
        <w:rPr>
          <w:sz w:val="28"/>
          <w:szCs w:val="28"/>
        </w:rPr>
        <w:lastRenderedPageBreak/>
        <w:t>Среднемесячная заработная плата педагогических работников</w:t>
      </w:r>
      <w:r>
        <w:rPr>
          <w:sz w:val="28"/>
          <w:szCs w:val="28"/>
        </w:rPr>
        <w:t xml:space="preserve"> в дошкольных учрежден</w:t>
      </w:r>
      <w:r w:rsidR="00555FFD">
        <w:rPr>
          <w:sz w:val="28"/>
          <w:szCs w:val="28"/>
        </w:rPr>
        <w:t>иях в 2021 году составила  30 520</w:t>
      </w:r>
      <w:r w:rsidRPr="00051CC5">
        <w:rPr>
          <w:sz w:val="28"/>
          <w:szCs w:val="28"/>
        </w:rPr>
        <w:t xml:space="preserve">  руб</w:t>
      </w:r>
      <w:r w:rsidR="00555FFD">
        <w:rPr>
          <w:sz w:val="28"/>
          <w:szCs w:val="28"/>
        </w:rPr>
        <w:t>лей</w:t>
      </w:r>
      <w:r w:rsidRPr="00051CC5">
        <w:rPr>
          <w:sz w:val="28"/>
          <w:szCs w:val="28"/>
        </w:rPr>
        <w:t>.</w:t>
      </w:r>
    </w:p>
    <w:p w:rsidR="000C4751" w:rsidRPr="00051CC5" w:rsidRDefault="000C4751" w:rsidP="000C4751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051CC5">
        <w:rPr>
          <w:rFonts w:eastAsiaTheme="minorHAnsi"/>
          <w:bCs/>
          <w:sz w:val="28"/>
          <w:szCs w:val="28"/>
        </w:rPr>
        <w:t>Объем финансовых средств, выделенных бюджету Бутурлиновского муниципального района на обеспечение государственных гарантий реализации прав на получение общедоступного и бесплатного дошкольного образования в муниципальных обра</w:t>
      </w:r>
      <w:r>
        <w:rPr>
          <w:rFonts w:eastAsiaTheme="minorHAnsi"/>
          <w:bCs/>
          <w:sz w:val="28"/>
          <w:szCs w:val="28"/>
        </w:rPr>
        <w:t>зовательных организациях на 2021</w:t>
      </w:r>
      <w:r w:rsidRPr="00051CC5">
        <w:rPr>
          <w:rFonts w:eastAsiaTheme="minorHAnsi"/>
          <w:bCs/>
          <w:sz w:val="28"/>
          <w:szCs w:val="28"/>
        </w:rPr>
        <w:t xml:space="preserve"> год   составил </w:t>
      </w:r>
      <w:r w:rsidRPr="00494F49">
        <w:rPr>
          <w:rFonts w:eastAsiaTheme="minorHAnsi"/>
          <w:bCs/>
          <w:sz w:val="28"/>
          <w:szCs w:val="28"/>
        </w:rPr>
        <w:t>172</w:t>
      </w:r>
      <w:r w:rsidR="00555FFD">
        <w:rPr>
          <w:rFonts w:eastAsiaTheme="minorHAnsi"/>
          <w:bCs/>
          <w:sz w:val="28"/>
          <w:szCs w:val="28"/>
        </w:rPr>
        <w:t xml:space="preserve"> </w:t>
      </w:r>
      <w:r w:rsidRPr="00051CC5">
        <w:rPr>
          <w:rFonts w:eastAsiaTheme="minorHAnsi"/>
          <w:bCs/>
          <w:sz w:val="28"/>
          <w:szCs w:val="28"/>
        </w:rPr>
        <w:t>млн.рублей. Средства расходовались на приобретение учебно-лабораторного, компьютерного, спортивного оборудования; п</w:t>
      </w:r>
      <w:r w:rsidRPr="00051CC5">
        <w:rPr>
          <w:rFonts w:eastAsiaTheme="minorHAnsi"/>
          <w:sz w:val="28"/>
          <w:szCs w:val="28"/>
        </w:rPr>
        <w:t>овышение квалификации и профессиональной переподготовки педагогических работников. </w:t>
      </w:r>
    </w:p>
    <w:p w:rsidR="00DF74E2" w:rsidRDefault="00DF74E2" w:rsidP="000C4751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color w:val="4F6228"/>
          <w:sz w:val="28"/>
          <w:szCs w:val="28"/>
        </w:rPr>
      </w:pPr>
    </w:p>
    <w:p w:rsidR="000C4751" w:rsidRPr="00051CC5" w:rsidRDefault="000C4751" w:rsidP="000C4751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color w:val="4F6228"/>
          <w:sz w:val="28"/>
          <w:szCs w:val="28"/>
        </w:rPr>
      </w:pPr>
      <w:r w:rsidRPr="00051CC5">
        <w:rPr>
          <w:b/>
          <w:bCs/>
          <w:color w:val="4F6228"/>
          <w:sz w:val="28"/>
          <w:szCs w:val="28"/>
          <w:lang w:val="en-US"/>
        </w:rPr>
        <w:t>III</w:t>
      </w:r>
      <w:r w:rsidRPr="00051CC5">
        <w:rPr>
          <w:b/>
          <w:bCs/>
          <w:color w:val="4F6228"/>
          <w:sz w:val="28"/>
          <w:szCs w:val="28"/>
        </w:rPr>
        <w:t>. Общее и дополнительное образование</w:t>
      </w:r>
    </w:p>
    <w:p w:rsidR="000C4751" w:rsidRPr="00051CC5" w:rsidRDefault="000C4751" w:rsidP="000C4751">
      <w:pPr>
        <w:spacing w:line="360" w:lineRule="auto"/>
        <w:ind w:firstLine="851"/>
        <w:jc w:val="both"/>
        <w:rPr>
          <w:sz w:val="28"/>
          <w:szCs w:val="28"/>
        </w:rPr>
      </w:pPr>
      <w:r w:rsidRPr="00C42304">
        <w:rPr>
          <w:sz w:val="28"/>
          <w:szCs w:val="28"/>
        </w:rPr>
        <w:t>В систему образования Бутурлиновского муниципального района по состоянию на 1 января 202</w:t>
      </w:r>
      <w:r w:rsidR="00C42304" w:rsidRPr="00C42304">
        <w:rPr>
          <w:sz w:val="28"/>
          <w:szCs w:val="28"/>
        </w:rPr>
        <w:t>2</w:t>
      </w:r>
      <w:r w:rsidRPr="00C42304">
        <w:rPr>
          <w:sz w:val="28"/>
          <w:szCs w:val="28"/>
        </w:rPr>
        <w:t xml:space="preserve"> года входят 2</w:t>
      </w:r>
      <w:r w:rsidR="00C42304" w:rsidRPr="00C42304">
        <w:rPr>
          <w:sz w:val="28"/>
          <w:szCs w:val="28"/>
        </w:rPr>
        <w:t>0</w:t>
      </w:r>
      <w:r w:rsidRPr="00C42304">
        <w:rPr>
          <w:sz w:val="28"/>
          <w:szCs w:val="28"/>
        </w:rPr>
        <w:t xml:space="preserve"> общеобразовательных учреждения  (8 средних и 1</w:t>
      </w:r>
      <w:r w:rsidR="00C42304" w:rsidRPr="00C42304">
        <w:rPr>
          <w:sz w:val="28"/>
          <w:szCs w:val="28"/>
        </w:rPr>
        <w:t>2</w:t>
      </w:r>
      <w:r w:rsidRPr="00C42304">
        <w:rPr>
          <w:sz w:val="28"/>
          <w:szCs w:val="28"/>
        </w:rPr>
        <w:t xml:space="preserve"> основных школ).</w:t>
      </w:r>
      <w:r w:rsidRPr="00051CC5">
        <w:rPr>
          <w:sz w:val="28"/>
          <w:szCs w:val="28"/>
        </w:rPr>
        <w:t xml:space="preserve"> </w:t>
      </w:r>
    </w:p>
    <w:p w:rsidR="000C4751" w:rsidRPr="00051CC5" w:rsidRDefault="000C4751" w:rsidP="000C4751">
      <w:pPr>
        <w:spacing w:line="360" w:lineRule="auto"/>
        <w:ind w:firstLine="851"/>
        <w:jc w:val="both"/>
        <w:rPr>
          <w:rFonts w:eastAsiaTheme="minorHAnsi"/>
          <w:sz w:val="28"/>
          <w:szCs w:val="28"/>
        </w:rPr>
      </w:pPr>
      <w:r w:rsidRPr="00051CC5">
        <w:rPr>
          <w:rFonts w:eastAsiaTheme="minorHAnsi"/>
          <w:sz w:val="28"/>
          <w:szCs w:val="28"/>
        </w:rPr>
        <w:t>Обща</w:t>
      </w:r>
      <w:r>
        <w:rPr>
          <w:rFonts w:eastAsiaTheme="minorHAnsi"/>
          <w:sz w:val="28"/>
          <w:szCs w:val="28"/>
        </w:rPr>
        <w:t>я численность обучающихся – 4012</w:t>
      </w:r>
      <w:r w:rsidRPr="00051CC5">
        <w:rPr>
          <w:rFonts w:eastAsiaTheme="minorHAnsi"/>
          <w:sz w:val="28"/>
          <w:szCs w:val="28"/>
        </w:rPr>
        <w:t xml:space="preserve"> человека. На сегодняшний день в школах района ос</w:t>
      </w:r>
      <w:r>
        <w:rPr>
          <w:rFonts w:eastAsiaTheme="minorHAnsi"/>
          <w:sz w:val="28"/>
          <w:szCs w:val="28"/>
        </w:rPr>
        <w:t>уществляют свою деятельность 308</w:t>
      </w:r>
      <w:r w:rsidRPr="00051CC5">
        <w:rPr>
          <w:rFonts w:eastAsiaTheme="minorHAnsi"/>
          <w:sz w:val="28"/>
          <w:szCs w:val="28"/>
        </w:rPr>
        <w:t xml:space="preserve"> педагогических работников. Среднемесячная заработная плата </w:t>
      </w:r>
      <w:r>
        <w:rPr>
          <w:rFonts w:eastAsiaTheme="minorHAnsi"/>
          <w:sz w:val="28"/>
          <w:szCs w:val="28"/>
        </w:rPr>
        <w:t>педагогических работников в 2021 г.</w:t>
      </w:r>
      <w:r w:rsidR="00155CD3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включая классное </w:t>
      </w:r>
      <w:r w:rsidRPr="00127809">
        <w:rPr>
          <w:rFonts w:eastAsiaTheme="minorHAnsi"/>
          <w:sz w:val="28"/>
          <w:szCs w:val="28"/>
        </w:rPr>
        <w:t>руководство</w:t>
      </w:r>
      <w:r w:rsidR="00155CD3">
        <w:rPr>
          <w:rFonts w:eastAsiaTheme="minorHAnsi"/>
          <w:sz w:val="28"/>
          <w:szCs w:val="28"/>
        </w:rPr>
        <w:t>,</w:t>
      </w:r>
      <w:r w:rsidRPr="0012780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составила 34</w:t>
      </w:r>
      <w:r w:rsidR="00555FFD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882</w:t>
      </w:r>
      <w:r w:rsidRPr="00051CC5">
        <w:rPr>
          <w:rFonts w:eastAsiaTheme="minorHAnsi"/>
          <w:sz w:val="28"/>
          <w:szCs w:val="28"/>
        </w:rPr>
        <w:t xml:space="preserve"> руб</w:t>
      </w:r>
      <w:r w:rsidR="00555FFD">
        <w:rPr>
          <w:rFonts w:eastAsiaTheme="minorHAnsi"/>
          <w:sz w:val="28"/>
          <w:szCs w:val="28"/>
        </w:rPr>
        <w:t>ля</w:t>
      </w:r>
      <w:r w:rsidRPr="00051CC5">
        <w:rPr>
          <w:rFonts w:eastAsiaTheme="minorHAnsi"/>
          <w:sz w:val="28"/>
          <w:szCs w:val="28"/>
        </w:rPr>
        <w:t>.</w:t>
      </w:r>
    </w:p>
    <w:p w:rsidR="000C4751" w:rsidRPr="00051CC5" w:rsidRDefault="000C4751" w:rsidP="000C4751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051CC5">
        <w:rPr>
          <w:rFonts w:eastAsiaTheme="minorHAnsi"/>
          <w:bCs/>
          <w:sz w:val="28"/>
          <w:szCs w:val="28"/>
        </w:rPr>
        <w:t>Объем финансовых средств, выделенных бюджету Бутурлиновского муниципального района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в общеобра</w:t>
      </w:r>
      <w:r>
        <w:rPr>
          <w:rFonts w:eastAsiaTheme="minorHAnsi"/>
          <w:bCs/>
          <w:sz w:val="28"/>
          <w:szCs w:val="28"/>
        </w:rPr>
        <w:t>зовательных организациях за 2021</w:t>
      </w:r>
      <w:r w:rsidRPr="00051CC5">
        <w:rPr>
          <w:rFonts w:eastAsiaTheme="minorHAnsi"/>
          <w:bCs/>
          <w:sz w:val="28"/>
          <w:szCs w:val="28"/>
        </w:rPr>
        <w:t xml:space="preserve"> год составил </w:t>
      </w:r>
      <w:r w:rsidRPr="00B013AA">
        <w:rPr>
          <w:rFonts w:eastAsiaTheme="minorHAnsi"/>
          <w:bCs/>
          <w:sz w:val="28"/>
          <w:szCs w:val="28"/>
        </w:rPr>
        <w:t>411</w:t>
      </w:r>
      <w:r w:rsidR="00555FFD">
        <w:rPr>
          <w:rFonts w:eastAsiaTheme="minorHAnsi"/>
          <w:bCs/>
          <w:sz w:val="28"/>
          <w:szCs w:val="28"/>
        </w:rPr>
        <w:t xml:space="preserve"> </w:t>
      </w:r>
      <w:r w:rsidRPr="00051CC5">
        <w:rPr>
          <w:rFonts w:eastAsiaTheme="minorHAnsi"/>
          <w:bCs/>
          <w:sz w:val="28"/>
          <w:szCs w:val="28"/>
        </w:rPr>
        <w:t xml:space="preserve"> млн. рублей. Денежные средства расходовались на п</w:t>
      </w:r>
      <w:r w:rsidRPr="00051CC5">
        <w:rPr>
          <w:rFonts w:eastAsiaTheme="minorHAnsi"/>
          <w:sz w:val="28"/>
          <w:szCs w:val="28"/>
        </w:rPr>
        <w:t>ополнение фонда школьных библиотек, п</w:t>
      </w:r>
      <w:r w:rsidRPr="00051CC5">
        <w:rPr>
          <w:rFonts w:eastAsiaTheme="minorHAnsi"/>
          <w:bCs/>
          <w:sz w:val="28"/>
          <w:szCs w:val="28"/>
        </w:rPr>
        <w:t>риобретение учебно-лабораторного, компьютерного, спортивного оборудования.</w:t>
      </w:r>
    </w:p>
    <w:p w:rsidR="000C4751" w:rsidRPr="00051CC5" w:rsidRDefault="000C4751" w:rsidP="000C4751">
      <w:pPr>
        <w:spacing w:line="360" w:lineRule="auto"/>
        <w:jc w:val="both"/>
        <w:rPr>
          <w:sz w:val="28"/>
          <w:szCs w:val="28"/>
        </w:rPr>
      </w:pPr>
      <w:r w:rsidRPr="00051CC5">
        <w:rPr>
          <w:sz w:val="28"/>
          <w:szCs w:val="28"/>
        </w:rPr>
        <w:t xml:space="preserve">          Одним из ведущих показателей качества образования является государственная итоговая аттестация вы</w:t>
      </w:r>
      <w:r>
        <w:rPr>
          <w:sz w:val="28"/>
          <w:szCs w:val="28"/>
        </w:rPr>
        <w:t>пускников 9 и 11 классов. В 2021</w:t>
      </w:r>
      <w:r w:rsidRPr="002B0129">
        <w:rPr>
          <w:sz w:val="28"/>
          <w:szCs w:val="28"/>
        </w:rPr>
        <w:t>году 386</w:t>
      </w:r>
      <w:r w:rsidR="00155CD3">
        <w:rPr>
          <w:sz w:val="28"/>
          <w:szCs w:val="28"/>
        </w:rPr>
        <w:t xml:space="preserve"> </w:t>
      </w:r>
      <w:r w:rsidRPr="002B0129">
        <w:rPr>
          <w:sz w:val="28"/>
          <w:szCs w:val="28"/>
        </w:rPr>
        <w:t>выпускников  девятых и   138</w:t>
      </w:r>
      <w:r w:rsidRPr="00051CC5">
        <w:rPr>
          <w:sz w:val="28"/>
          <w:szCs w:val="28"/>
        </w:rPr>
        <w:t xml:space="preserve"> выпускников одиннадцатых классов общеобразовательных организаций были допущены к государственной итоговой аттестации. Открытость проведения экзамена была обеспечена за счет присутствия общественных наблюдателей, обеспечения онлайн-видеонаблюдения, а в 9 классе – в режиме оффлайн и осуществления дистанционного контроля департамента </w:t>
      </w:r>
      <w:r w:rsidRPr="00051CC5">
        <w:rPr>
          <w:sz w:val="28"/>
          <w:szCs w:val="28"/>
        </w:rPr>
        <w:lastRenderedPageBreak/>
        <w:t xml:space="preserve">образования, науки и молодежной политики Воронежской  области. Нарушений процедуры и случаев отключения видеокамер не зафиксировано. </w:t>
      </w:r>
    </w:p>
    <w:p w:rsidR="000C4751" w:rsidRPr="007021AE" w:rsidRDefault="00155CD3" w:rsidP="000C4751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З</w:t>
      </w:r>
      <w:r w:rsidRPr="00051CC5">
        <w:rPr>
          <w:rFonts w:eastAsiaTheme="minorHAnsi"/>
          <w:sz w:val="28"/>
          <w:szCs w:val="28"/>
        </w:rPr>
        <w:t xml:space="preserve">олотые медали «За особые успехи в </w:t>
      </w:r>
      <w:r>
        <w:rPr>
          <w:rFonts w:eastAsiaTheme="minorHAnsi"/>
          <w:sz w:val="28"/>
          <w:szCs w:val="28"/>
        </w:rPr>
        <w:t>учении» получил 31</w:t>
      </w:r>
      <w:r w:rsidR="000C4751" w:rsidRPr="00051CC5">
        <w:rPr>
          <w:rFonts w:eastAsiaTheme="minorHAnsi"/>
          <w:sz w:val="28"/>
          <w:szCs w:val="28"/>
        </w:rPr>
        <w:t xml:space="preserve">  выпускник школ </w:t>
      </w:r>
      <w:r>
        <w:rPr>
          <w:rFonts w:eastAsiaTheme="minorHAnsi"/>
          <w:sz w:val="28"/>
          <w:szCs w:val="28"/>
        </w:rPr>
        <w:t>района.</w:t>
      </w:r>
    </w:p>
    <w:p w:rsidR="000C4751" w:rsidRPr="00051CC5" w:rsidRDefault="000C4751" w:rsidP="000C4751">
      <w:pPr>
        <w:spacing w:line="360" w:lineRule="auto"/>
        <w:ind w:firstLine="851"/>
        <w:jc w:val="both"/>
        <w:rPr>
          <w:sz w:val="28"/>
          <w:szCs w:val="28"/>
        </w:rPr>
      </w:pPr>
      <w:r w:rsidRPr="007021AE">
        <w:rPr>
          <w:sz w:val="28"/>
          <w:szCs w:val="28"/>
        </w:rPr>
        <w:t>По состоянию на 01.01.2021 года в замещающих семьях нашего района проживали 73 несовершеннолетних. Из них 46 детей проживают в 30 приемных семьях.  Усыновленных, состоящих на учете в органе опеки - 34 человек.      За 2021 год  лишены родительских прав 2 человека в отношении 5  несовершеннолетних детей.  Все дети устроены в кровные или замещающие семьи.</w:t>
      </w:r>
      <w:bookmarkStart w:id="0" w:name="_GoBack"/>
      <w:bookmarkEnd w:id="0"/>
    </w:p>
    <w:p w:rsidR="000C4751" w:rsidRPr="00051CC5" w:rsidRDefault="000C4751" w:rsidP="000C4751">
      <w:pPr>
        <w:spacing w:line="360" w:lineRule="auto"/>
        <w:ind w:firstLine="851"/>
        <w:jc w:val="both"/>
        <w:rPr>
          <w:sz w:val="28"/>
          <w:szCs w:val="28"/>
        </w:rPr>
      </w:pPr>
      <w:r w:rsidRPr="00051CC5">
        <w:rPr>
          <w:sz w:val="28"/>
          <w:szCs w:val="28"/>
        </w:rPr>
        <w:t xml:space="preserve"> Важной задачей органов местного самоуправления является организация горячего питания в общеобразовательных учреждениях, 100% обучающихся охвачены одноразовым горячим питанием (завтрак), эт</w:t>
      </w:r>
      <w:r>
        <w:rPr>
          <w:sz w:val="28"/>
          <w:szCs w:val="28"/>
        </w:rPr>
        <w:t>о 4012</w:t>
      </w:r>
      <w:r w:rsidRPr="00051CC5">
        <w:rPr>
          <w:sz w:val="28"/>
          <w:szCs w:val="28"/>
        </w:rPr>
        <w:t xml:space="preserve"> чел., двухразов</w:t>
      </w:r>
      <w:r>
        <w:rPr>
          <w:sz w:val="28"/>
          <w:szCs w:val="28"/>
        </w:rPr>
        <w:t>ым горячим питанием 97,3% - 3915</w:t>
      </w:r>
      <w:r w:rsidRPr="00051CC5">
        <w:rPr>
          <w:sz w:val="28"/>
          <w:szCs w:val="28"/>
        </w:rPr>
        <w:t xml:space="preserve"> человека.</w:t>
      </w:r>
    </w:p>
    <w:p w:rsidR="000C4751" w:rsidRPr="00051CC5" w:rsidRDefault="000C4751" w:rsidP="000C4751">
      <w:pPr>
        <w:tabs>
          <w:tab w:val="left" w:pos="6495"/>
        </w:tabs>
        <w:spacing w:line="360" w:lineRule="auto"/>
        <w:ind w:firstLine="720"/>
        <w:jc w:val="both"/>
        <w:rPr>
          <w:sz w:val="28"/>
          <w:szCs w:val="28"/>
        </w:rPr>
      </w:pPr>
      <w:r w:rsidRPr="00F94065">
        <w:rPr>
          <w:sz w:val="28"/>
          <w:szCs w:val="28"/>
        </w:rPr>
        <w:t>3796</w:t>
      </w:r>
      <w:r w:rsidRPr="00051CC5">
        <w:rPr>
          <w:sz w:val="28"/>
          <w:szCs w:val="28"/>
        </w:rPr>
        <w:t xml:space="preserve"> обучающихся 1-9 классов 3 раза в неделю получают молоко. На реализацию целевой пр</w:t>
      </w:r>
      <w:r>
        <w:rPr>
          <w:sz w:val="28"/>
          <w:szCs w:val="28"/>
        </w:rPr>
        <w:t>ограммы «Школьное молоко» в 2021</w:t>
      </w:r>
      <w:r w:rsidRPr="00051CC5">
        <w:rPr>
          <w:sz w:val="28"/>
          <w:szCs w:val="28"/>
        </w:rPr>
        <w:t xml:space="preserve"> году было потрачено </w:t>
      </w:r>
      <w:r w:rsidRPr="005E6B69">
        <w:rPr>
          <w:sz w:val="28"/>
          <w:szCs w:val="28"/>
        </w:rPr>
        <w:t>4,0</w:t>
      </w:r>
      <w:r w:rsidRPr="00051CC5">
        <w:rPr>
          <w:sz w:val="28"/>
          <w:szCs w:val="28"/>
        </w:rPr>
        <w:t xml:space="preserve"> млн. рублей.</w:t>
      </w:r>
    </w:p>
    <w:p w:rsidR="000C4751" w:rsidRPr="00051CC5" w:rsidRDefault="000C4751" w:rsidP="000C4751">
      <w:pPr>
        <w:spacing w:line="360" w:lineRule="auto"/>
        <w:ind w:firstLine="708"/>
        <w:jc w:val="both"/>
        <w:rPr>
          <w:sz w:val="28"/>
          <w:szCs w:val="28"/>
        </w:rPr>
      </w:pPr>
      <w:r w:rsidRPr="00051CC5">
        <w:rPr>
          <w:sz w:val="28"/>
          <w:szCs w:val="28"/>
        </w:rPr>
        <w:t>Численность детей, охваченных организованными формами отдыха и оздоровления, в период летней</w:t>
      </w:r>
      <w:r>
        <w:rPr>
          <w:sz w:val="28"/>
          <w:szCs w:val="28"/>
        </w:rPr>
        <w:t xml:space="preserve"> оздоровительной кампании в 2021</w:t>
      </w:r>
      <w:r w:rsidRPr="00051CC5">
        <w:rPr>
          <w:sz w:val="28"/>
          <w:szCs w:val="28"/>
        </w:rPr>
        <w:t xml:space="preserve"> г. в Бутурлиновском му</w:t>
      </w:r>
      <w:r>
        <w:rPr>
          <w:sz w:val="28"/>
          <w:szCs w:val="28"/>
        </w:rPr>
        <w:t>ниципальном районе составила 1096</w:t>
      </w:r>
      <w:r w:rsidRPr="00051CC5">
        <w:rPr>
          <w:sz w:val="28"/>
          <w:szCs w:val="28"/>
        </w:rPr>
        <w:t xml:space="preserve"> человек.</w:t>
      </w:r>
    </w:p>
    <w:p w:rsidR="000C4751" w:rsidRPr="00051CC5" w:rsidRDefault="000C4751" w:rsidP="000C4751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051CC5">
        <w:rPr>
          <w:rFonts w:eastAsiaTheme="minorHAnsi"/>
          <w:sz w:val="28"/>
          <w:szCs w:val="28"/>
        </w:rPr>
        <w:t xml:space="preserve">В учреждениях дополнительного образования района работает </w:t>
      </w:r>
      <w:r>
        <w:rPr>
          <w:rFonts w:eastAsiaTheme="minorHAnsi"/>
          <w:sz w:val="28"/>
          <w:szCs w:val="28"/>
        </w:rPr>
        <w:t>40</w:t>
      </w:r>
      <w:r w:rsidRPr="00051CC5">
        <w:rPr>
          <w:rFonts w:eastAsiaTheme="minorHAnsi"/>
          <w:sz w:val="28"/>
          <w:szCs w:val="28"/>
        </w:rPr>
        <w:t xml:space="preserve"> чел., из них педагогических работников </w:t>
      </w:r>
      <w:r w:rsidRPr="00AB660A">
        <w:rPr>
          <w:rFonts w:eastAsiaTheme="minorHAnsi"/>
          <w:sz w:val="28"/>
          <w:szCs w:val="28"/>
        </w:rPr>
        <w:t>– 26.</w:t>
      </w:r>
      <w:r w:rsidRPr="00051CC5">
        <w:rPr>
          <w:rFonts w:eastAsiaTheme="minorHAnsi"/>
          <w:sz w:val="28"/>
          <w:szCs w:val="28"/>
        </w:rPr>
        <w:t xml:space="preserve"> Среднемесячная заработная плата </w:t>
      </w:r>
      <w:r>
        <w:rPr>
          <w:rFonts w:eastAsiaTheme="minorHAnsi"/>
          <w:sz w:val="28"/>
          <w:szCs w:val="28"/>
        </w:rPr>
        <w:t>педагогических работников в 2021</w:t>
      </w:r>
      <w:r w:rsidRPr="00051CC5">
        <w:rPr>
          <w:rFonts w:eastAsiaTheme="minorHAnsi"/>
          <w:sz w:val="28"/>
          <w:szCs w:val="28"/>
        </w:rPr>
        <w:t xml:space="preserve"> году составила </w:t>
      </w:r>
      <w:r w:rsidR="00555FFD">
        <w:rPr>
          <w:rFonts w:eastAsiaTheme="minorHAnsi"/>
          <w:sz w:val="28"/>
          <w:szCs w:val="28"/>
        </w:rPr>
        <w:t>35 282</w:t>
      </w:r>
      <w:r w:rsidRPr="00AB660A">
        <w:rPr>
          <w:rFonts w:eastAsiaTheme="minorHAnsi"/>
          <w:sz w:val="28"/>
          <w:szCs w:val="28"/>
        </w:rPr>
        <w:t xml:space="preserve"> руб</w:t>
      </w:r>
      <w:r w:rsidR="00555FFD">
        <w:rPr>
          <w:rFonts w:eastAsiaTheme="minorHAnsi"/>
          <w:sz w:val="28"/>
          <w:szCs w:val="28"/>
        </w:rPr>
        <w:t>ля</w:t>
      </w:r>
      <w:r w:rsidRPr="00AB660A">
        <w:rPr>
          <w:rFonts w:eastAsiaTheme="minorHAnsi"/>
          <w:sz w:val="28"/>
          <w:szCs w:val="28"/>
        </w:rPr>
        <w:t>.</w:t>
      </w:r>
    </w:p>
    <w:p w:rsidR="000C4751" w:rsidRPr="00051CC5" w:rsidRDefault="000C4751" w:rsidP="000C4751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</w:rPr>
      </w:pPr>
      <w:r w:rsidRPr="00051CC5">
        <w:rPr>
          <w:rFonts w:eastAsiaTheme="minorHAnsi"/>
          <w:bCs/>
          <w:sz w:val="28"/>
          <w:szCs w:val="28"/>
        </w:rPr>
        <w:t xml:space="preserve">Расходы </w:t>
      </w:r>
      <w:r w:rsidRPr="00051CC5">
        <w:rPr>
          <w:rFonts w:eastAsiaTheme="minorHAnsi"/>
          <w:sz w:val="28"/>
          <w:szCs w:val="28"/>
        </w:rPr>
        <w:t xml:space="preserve"> по учреждениям дополнительного образования </w:t>
      </w:r>
      <w:r>
        <w:rPr>
          <w:rFonts w:eastAsiaTheme="minorHAnsi"/>
          <w:bCs/>
          <w:sz w:val="28"/>
          <w:szCs w:val="28"/>
        </w:rPr>
        <w:t>за 2021</w:t>
      </w:r>
      <w:r w:rsidRPr="00051CC5">
        <w:rPr>
          <w:rFonts w:eastAsiaTheme="minorHAnsi"/>
          <w:bCs/>
          <w:sz w:val="28"/>
          <w:szCs w:val="28"/>
        </w:rPr>
        <w:t xml:space="preserve"> год составили  </w:t>
      </w:r>
      <w:r w:rsidRPr="00C76D93">
        <w:rPr>
          <w:rFonts w:eastAsiaTheme="minorHAnsi"/>
          <w:bCs/>
          <w:sz w:val="28"/>
          <w:szCs w:val="28"/>
        </w:rPr>
        <w:t>18,0</w:t>
      </w:r>
      <w:r w:rsidRPr="00051CC5">
        <w:rPr>
          <w:rFonts w:eastAsiaTheme="minorHAnsi"/>
          <w:bCs/>
          <w:sz w:val="28"/>
          <w:szCs w:val="28"/>
        </w:rPr>
        <w:t xml:space="preserve"> млн.   руб.</w:t>
      </w:r>
    </w:p>
    <w:p w:rsidR="000C4751" w:rsidRPr="00051CC5" w:rsidRDefault="000C4751" w:rsidP="000C475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51CC5">
        <w:rPr>
          <w:bCs/>
          <w:sz w:val="28"/>
          <w:szCs w:val="28"/>
        </w:rPr>
        <w:t>Приоритетным направлением деятельности администрации района в области образования является создание благоприятных условий для качественного образования, воспитания и развития детей.</w:t>
      </w:r>
    </w:p>
    <w:p w:rsidR="00555FFD" w:rsidRDefault="00555FFD" w:rsidP="00741BE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CB45DC" w:rsidRPr="00E765B2" w:rsidRDefault="00CB45DC" w:rsidP="00741BEA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E765B2">
        <w:rPr>
          <w:b/>
          <w:sz w:val="28"/>
          <w:szCs w:val="28"/>
          <w:lang w:val="en-US"/>
        </w:rPr>
        <w:t>IV</w:t>
      </w:r>
      <w:r w:rsidRPr="00E765B2">
        <w:rPr>
          <w:b/>
          <w:sz w:val="28"/>
          <w:szCs w:val="28"/>
        </w:rPr>
        <w:t>. Культура</w:t>
      </w:r>
    </w:p>
    <w:p w:rsidR="00E765B2" w:rsidRDefault="00E765B2" w:rsidP="00DD1B32">
      <w:pPr>
        <w:spacing w:line="360" w:lineRule="auto"/>
        <w:jc w:val="both"/>
        <w:rPr>
          <w:sz w:val="28"/>
          <w:szCs w:val="28"/>
        </w:rPr>
      </w:pPr>
      <w:r w:rsidRPr="00E765B2">
        <w:rPr>
          <w:sz w:val="28"/>
          <w:szCs w:val="28"/>
        </w:rPr>
        <w:t xml:space="preserve">        Культурная жизнь Бутурлиновского района богата и разнообразна</w:t>
      </w:r>
      <w:r>
        <w:rPr>
          <w:sz w:val="28"/>
          <w:szCs w:val="28"/>
        </w:rPr>
        <w:t>. Глубокие  культурные и исторические корни, интересные личности и памятники архитектуры дают право нам, бутурлиновцам, с уважением относиться к своей малой родине.</w:t>
      </w:r>
    </w:p>
    <w:p w:rsidR="00E765B2" w:rsidRDefault="00E765B2" w:rsidP="00DD1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Деятельность  учреждений культуры района направлена на сохранение и возрождение культурного наследия, развитие духовного потенциала населения, поддержку юных дарований и талантливой молодёжи в сфере культуры и искусства.</w:t>
      </w:r>
    </w:p>
    <w:p w:rsidR="00E765B2" w:rsidRDefault="00E765B2" w:rsidP="00DD1B32">
      <w:pPr>
        <w:pStyle w:val="21"/>
        <w:tabs>
          <w:tab w:val="left" w:pos="74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Сеть муниципальных учреждений культуры района включает </w:t>
      </w:r>
      <w:r w:rsidR="00DD1B32">
        <w:rPr>
          <w:sz w:val="28"/>
          <w:szCs w:val="28"/>
        </w:rPr>
        <w:t xml:space="preserve"> </w:t>
      </w:r>
      <w:r>
        <w:rPr>
          <w:sz w:val="28"/>
          <w:szCs w:val="28"/>
        </w:rPr>
        <w:t>20 библиотек, 18  культурно - досуговых учреждений клубного типа, Дом ремесел, Народный краеведческий музей, Парк культуры и отдыха, Детскую школу искусств.</w:t>
      </w:r>
    </w:p>
    <w:p w:rsidR="00E765B2" w:rsidRDefault="00E765B2" w:rsidP="00DD1B32">
      <w:pPr>
        <w:pStyle w:val="21"/>
        <w:tabs>
          <w:tab w:val="left" w:pos="74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15 коллективов   самодеятельного  творчества имеют звание  «народный», 5 мастеров декоративно-прикладного искусства имеют звание «Народный мастер Воронежской области».</w:t>
      </w:r>
    </w:p>
    <w:p w:rsidR="00E765B2" w:rsidRDefault="00E765B2" w:rsidP="00DD1B32">
      <w:pPr>
        <w:pStyle w:val="21"/>
        <w:tabs>
          <w:tab w:val="left" w:pos="74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>
        <w:rPr>
          <w:bCs/>
          <w:sz w:val="28"/>
          <w:szCs w:val="28"/>
        </w:rPr>
        <w:t xml:space="preserve">риоритетными направлениями в работе  учреждений культуры являются создание условий по организации досуга, сохранению и популяризации традиционной народной культуры. </w:t>
      </w:r>
      <w:r w:rsidRPr="00E373C6">
        <w:rPr>
          <w:sz w:val="28"/>
          <w:szCs w:val="28"/>
        </w:rPr>
        <w:t>В учреждениях к</w:t>
      </w:r>
      <w:r>
        <w:rPr>
          <w:sz w:val="28"/>
          <w:szCs w:val="28"/>
        </w:rPr>
        <w:t>ультуры района действует  208  клубных формирований, в которых 2303 участника. За 2021 год организовано и проведено более  3000 мероприятий.</w:t>
      </w:r>
    </w:p>
    <w:p w:rsidR="00E765B2" w:rsidRDefault="00E765B2" w:rsidP="00DD1B32">
      <w:pPr>
        <w:tabs>
          <w:tab w:val="left" w:pos="91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Материально-техническая база учреждений культуры постепенно обновляется, за счет средств областного, местного бюджетов и внебюджетных источников, появляется новое современное оборудование, сценические костюмы.   </w:t>
      </w:r>
    </w:p>
    <w:p w:rsidR="00E765B2" w:rsidRPr="00DD1B32" w:rsidRDefault="00E765B2" w:rsidP="00DD1B32">
      <w:pPr>
        <w:pStyle w:val="21"/>
        <w:tabs>
          <w:tab w:val="left" w:pos="74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DD1B32">
        <w:rPr>
          <w:bCs/>
          <w:sz w:val="28"/>
          <w:szCs w:val="28"/>
        </w:rPr>
        <w:t>В плане у</w:t>
      </w:r>
      <w:r w:rsidRPr="00DD1B32">
        <w:rPr>
          <w:sz w:val="28"/>
          <w:szCs w:val="28"/>
        </w:rPr>
        <w:t>лучшения материально - технической  базы  учреждений культуры в 2021 году  были проведены следующие мероприятия:</w:t>
      </w:r>
    </w:p>
    <w:p w:rsidR="00E765B2" w:rsidRDefault="00E765B2" w:rsidP="00DD1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адаптаци</w:t>
      </w:r>
      <w:r w:rsidR="00DD1B32">
        <w:rPr>
          <w:sz w:val="28"/>
          <w:szCs w:val="28"/>
        </w:rPr>
        <w:t>я</w:t>
      </w:r>
      <w:r>
        <w:rPr>
          <w:sz w:val="28"/>
          <w:szCs w:val="28"/>
        </w:rPr>
        <w:t xml:space="preserve">  здания  </w:t>
      </w:r>
      <w:r w:rsidRPr="00C311B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Pr="00C311BF">
        <w:rPr>
          <w:sz w:val="28"/>
          <w:szCs w:val="28"/>
        </w:rPr>
        <w:t>беспрепятственного доступа инва</w:t>
      </w:r>
      <w:r>
        <w:rPr>
          <w:sz w:val="28"/>
          <w:szCs w:val="28"/>
        </w:rPr>
        <w:t xml:space="preserve">лидов  в здание  МКУК «Бутурлиновская  межпоселенческая центральная районная библиотека»  в  </w:t>
      </w:r>
      <w:r w:rsidRPr="00C311BF">
        <w:rPr>
          <w:sz w:val="28"/>
          <w:szCs w:val="28"/>
        </w:rPr>
        <w:t xml:space="preserve"> рамках </w:t>
      </w:r>
      <w:r>
        <w:rPr>
          <w:sz w:val="28"/>
          <w:szCs w:val="28"/>
        </w:rPr>
        <w:t xml:space="preserve"> </w:t>
      </w:r>
      <w:r w:rsidRPr="00C311BF">
        <w:rPr>
          <w:sz w:val="28"/>
          <w:szCs w:val="28"/>
        </w:rPr>
        <w:t xml:space="preserve">государственной программы </w:t>
      </w:r>
      <w:r>
        <w:rPr>
          <w:sz w:val="28"/>
          <w:szCs w:val="28"/>
        </w:rPr>
        <w:t xml:space="preserve"> </w:t>
      </w:r>
      <w:r w:rsidRPr="00C311BF">
        <w:rPr>
          <w:sz w:val="28"/>
          <w:szCs w:val="28"/>
        </w:rPr>
        <w:t>Воронежской области «Доступная среда»</w:t>
      </w:r>
      <w:r w:rsidR="00DD1B32">
        <w:rPr>
          <w:sz w:val="28"/>
          <w:szCs w:val="28"/>
        </w:rPr>
        <w:t>,</w:t>
      </w:r>
    </w:p>
    <w:p w:rsidR="00E765B2" w:rsidRDefault="00E765B2" w:rsidP="00DD1B32">
      <w:pPr>
        <w:spacing w:line="360" w:lineRule="auto"/>
        <w:jc w:val="both"/>
        <w:rPr>
          <w:sz w:val="28"/>
          <w:szCs w:val="28"/>
        </w:rPr>
      </w:pPr>
      <w:r w:rsidRPr="00C31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  </w:t>
      </w:r>
      <w:r w:rsidR="00DD1B32">
        <w:rPr>
          <w:sz w:val="28"/>
          <w:szCs w:val="28"/>
        </w:rPr>
        <w:t>приобретение 4 металлодетектор</w:t>
      </w:r>
      <w:r w:rsidR="007F312A">
        <w:rPr>
          <w:sz w:val="28"/>
          <w:szCs w:val="28"/>
        </w:rPr>
        <w:t>ов</w:t>
      </w:r>
      <w:r w:rsidR="00DD1B32">
        <w:rPr>
          <w:sz w:val="28"/>
          <w:szCs w:val="28"/>
        </w:rPr>
        <w:t xml:space="preserve">  в целях</w:t>
      </w:r>
      <w:r>
        <w:rPr>
          <w:sz w:val="28"/>
          <w:szCs w:val="28"/>
        </w:rPr>
        <w:t xml:space="preserve"> антитеррористическ</w:t>
      </w:r>
      <w:r w:rsidR="00DD1B32">
        <w:rPr>
          <w:sz w:val="28"/>
          <w:szCs w:val="28"/>
        </w:rPr>
        <w:t>ой</w:t>
      </w:r>
      <w:r>
        <w:rPr>
          <w:sz w:val="28"/>
          <w:szCs w:val="28"/>
        </w:rPr>
        <w:t xml:space="preserve"> защищённост</w:t>
      </w:r>
      <w:r w:rsidR="00DD1B32">
        <w:rPr>
          <w:sz w:val="28"/>
          <w:szCs w:val="28"/>
        </w:rPr>
        <w:t>и</w:t>
      </w:r>
      <w:r>
        <w:rPr>
          <w:sz w:val="28"/>
          <w:szCs w:val="28"/>
        </w:rPr>
        <w:t xml:space="preserve"> учреждений культуры</w:t>
      </w:r>
      <w:r w:rsidR="00DD1B32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E765B2" w:rsidRDefault="00E765B2" w:rsidP="00DD1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 приобретен</w:t>
      </w:r>
      <w:r w:rsidR="007F312A">
        <w:rPr>
          <w:sz w:val="28"/>
          <w:szCs w:val="28"/>
        </w:rPr>
        <w:t>ие</w:t>
      </w:r>
      <w:r>
        <w:rPr>
          <w:sz w:val="28"/>
          <w:szCs w:val="28"/>
        </w:rPr>
        <w:t xml:space="preserve"> звуково</w:t>
      </w:r>
      <w:r w:rsidR="007F312A">
        <w:rPr>
          <w:sz w:val="28"/>
          <w:szCs w:val="28"/>
        </w:rPr>
        <w:t>го оборудования</w:t>
      </w:r>
      <w:r>
        <w:rPr>
          <w:sz w:val="28"/>
          <w:szCs w:val="28"/>
        </w:rPr>
        <w:t xml:space="preserve"> для </w:t>
      </w:r>
      <w:r w:rsidR="00DD1B32">
        <w:rPr>
          <w:sz w:val="28"/>
          <w:szCs w:val="28"/>
        </w:rPr>
        <w:t>РДК</w:t>
      </w:r>
      <w:r>
        <w:rPr>
          <w:sz w:val="28"/>
          <w:szCs w:val="28"/>
        </w:rPr>
        <w:t xml:space="preserve"> «Октябрь»</w:t>
      </w:r>
      <w:r w:rsidR="00DD1B32">
        <w:rPr>
          <w:sz w:val="28"/>
          <w:szCs w:val="28"/>
        </w:rPr>
        <w:t>,</w:t>
      </w:r>
    </w:p>
    <w:p w:rsidR="00E765B2" w:rsidRDefault="00E765B2" w:rsidP="00DD1B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DD1B32" w:rsidRPr="00C311BF">
        <w:rPr>
          <w:sz w:val="28"/>
          <w:szCs w:val="28"/>
        </w:rPr>
        <w:t>приобретен</w:t>
      </w:r>
      <w:r w:rsidR="00DD1B32">
        <w:rPr>
          <w:sz w:val="28"/>
          <w:szCs w:val="28"/>
        </w:rPr>
        <w:t xml:space="preserve">ие </w:t>
      </w:r>
      <w:r w:rsidR="00DD1B32" w:rsidRPr="00C311BF">
        <w:rPr>
          <w:sz w:val="28"/>
          <w:szCs w:val="28"/>
        </w:rPr>
        <w:t xml:space="preserve"> фотоаппарат</w:t>
      </w:r>
      <w:r w:rsidR="00DD1B32">
        <w:rPr>
          <w:sz w:val="28"/>
          <w:szCs w:val="28"/>
        </w:rPr>
        <w:t>а</w:t>
      </w:r>
      <w:r w:rsidR="00DD1B32" w:rsidRPr="00C311BF">
        <w:rPr>
          <w:sz w:val="28"/>
          <w:szCs w:val="28"/>
        </w:rPr>
        <w:t xml:space="preserve"> </w:t>
      </w:r>
      <w:r w:rsidR="00DD1B32">
        <w:rPr>
          <w:sz w:val="28"/>
          <w:szCs w:val="28"/>
        </w:rPr>
        <w:t xml:space="preserve">   для  </w:t>
      </w:r>
      <w:r>
        <w:rPr>
          <w:sz w:val="28"/>
          <w:szCs w:val="28"/>
        </w:rPr>
        <w:t xml:space="preserve">  МКУК  «Бутурлиновский  народный краеведческий музей</w:t>
      </w:r>
      <w:r w:rsidR="00DD1B32">
        <w:rPr>
          <w:sz w:val="28"/>
          <w:szCs w:val="28"/>
        </w:rPr>
        <w:t xml:space="preserve">», </w:t>
      </w:r>
      <w:r>
        <w:rPr>
          <w:sz w:val="28"/>
          <w:szCs w:val="28"/>
        </w:rPr>
        <w:t>изготовлен</w:t>
      </w:r>
      <w:r w:rsidR="00DD1B32">
        <w:rPr>
          <w:sz w:val="28"/>
          <w:szCs w:val="28"/>
        </w:rPr>
        <w:t>ие</w:t>
      </w:r>
      <w:r>
        <w:rPr>
          <w:sz w:val="28"/>
          <w:szCs w:val="28"/>
        </w:rPr>
        <w:t xml:space="preserve">  выставочны</w:t>
      </w:r>
      <w:r w:rsidR="00DD1B32">
        <w:rPr>
          <w:sz w:val="28"/>
          <w:szCs w:val="28"/>
        </w:rPr>
        <w:t>х</w:t>
      </w:r>
      <w:r>
        <w:rPr>
          <w:sz w:val="28"/>
          <w:szCs w:val="28"/>
        </w:rPr>
        <w:t xml:space="preserve">  </w:t>
      </w:r>
      <w:r w:rsidR="00DD1B32">
        <w:rPr>
          <w:sz w:val="28"/>
          <w:szCs w:val="28"/>
        </w:rPr>
        <w:t>стендов,</w:t>
      </w:r>
    </w:p>
    <w:p w:rsidR="00DD1B32" w:rsidRDefault="00E765B2" w:rsidP="00DD1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пополнение библиотечных книжных фондов</w:t>
      </w:r>
      <w:r w:rsidR="00DD1B32">
        <w:rPr>
          <w:sz w:val="28"/>
          <w:szCs w:val="28"/>
        </w:rPr>
        <w:t>,</w:t>
      </w:r>
    </w:p>
    <w:p w:rsidR="00E765B2" w:rsidRDefault="00E765B2" w:rsidP="00DD1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приобрет</w:t>
      </w:r>
      <w:r w:rsidR="00DD1B32">
        <w:rPr>
          <w:sz w:val="28"/>
          <w:szCs w:val="28"/>
        </w:rPr>
        <w:t>ение</w:t>
      </w:r>
      <w:r>
        <w:rPr>
          <w:sz w:val="28"/>
          <w:szCs w:val="28"/>
        </w:rPr>
        <w:t xml:space="preserve"> оборудовани</w:t>
      </w:r>
      <w:r w:rsidR="00DD1B32">
        <w:rPr>
          <w:sz w:val="28"/>
          <w:szCs w:val="28"/>
        </w:rPr>
        <w:t>я</w:t>
      </w:r>
      <w:r>
        <w:rPr>
          <w:sz w:val="28"/>
          <w:szCs w:val="28"/>
        </w:rPr>
        <w:t xml:space="preserve"> и </w:t>
      </w:r>
      <w:r w:rsidR="00DD1B32">
        <w:rPr>
          <w:sz w:val="28"/>
          <w:szCs w:val="28"/>
        </w:rPr>
        <w:t xml:space="preserve">сценических </w:t>
      </w:r>
      <w:r>
        <w:rPr>
          <w:sz w:val="28"/>
          <w:szCs w:val="28"/>
        </w:rPr>
        <w:t xml:space="preserve"> костюм</w:t>
      </w:r>
      <w:r w:rsidR="00DD1B32">
        <w:rPr>
          <w:sz w:val="28"/>
          <w:szCs w:val="28"/>
        </w:rPr>
        <w:t>ов</w:t>
      </w:r>
      <w:r>
        <w:rPr>
          <w:sz w:val="28"/>
          <w:szCs w:val="28"/>
        </w:rPr>
        <w:t xml:space="preserve"> для сельских Домов культуры: </w:t>
      </w:r>
    </w:p>
    <w:p w:rsidR="00E765B2" w:rsidRDefault="00E765B2" w:rsidP="00DD1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D1B32">
        <w:rPr>
          <w:sz w:val="28"/>
          <w:szCs w:val="28"/>
        </w:rPr>
        <w:t>приобретение звукового оборудования для</w:t>
      </w:r>
      <w:r>
        <w:rPr>
          <w:sz w:val="28"/>
          <w:szCs w:val="28"/>
        </w:rPr>
        <w:t xml:space="preserve"> </w:t>
      </w:r>
      <w:r w:rsidR="00DD1B32">
        <w:rPr>
          <w:sz w:val="28"/>
          <w:szCs w:val="28"/>
        </w:rPr>
        <w:t xml:space="preserve">ДК в с.Клеповка, </w:t>
      </w:r>
    </w:p>
    <w:p w:rsidR="00DD1B32" w:rsidRDefault="00E765B2" w:rsidP="00DD1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1B32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тр</w:t>
      </w:r>
      <w:r w:rsidR="00DD1B32">
        <w:rPr>
          <w:sz w:val="28"/>
          <w:szCs w:val="28"/>
        </w:rPr>
        <w:t>ех</w:t>
      </w:r>
      <w:r>
        <w:rPr>
          <w:sz w:val="28"/>
          <w:szCs w:val="28"/>
        </w:rPr>
        <w:t xml:space="preserve"> комплект</w:t>
      </w:r>
      <w:r w:rsidR="00DD1B32">
        <w:rPr>
          <w:sz w:val="28"/>
          <w:szCs w:val="28"/>
        </w:rPr>
        <w:t>ов</w:t>
      </w:r>
      <w:r>
        <w:rPr>
          <w:sz w:val="28"/>
          <w:szCs w:val="28"/>
        </w:rPr>
        <w:t xml:space="preserve">  сценических костюмов </w:t>
      </w:r>
      <w:r w:rsidR="00DD1B32">
        <w:rPr>
          <w:sz w:val="28"/>
          <w:szCs w:val="28"/>
        </w:rPr>
        <w:t>для</w:t>
      </w:r>
      <w:r>
        <w:rPr>
          <w:sz w:val="28"/>
          <w:szCs w:val="28"/>
        </w:rPr>
        <w:t xml:space="preserve">  Ударниковск</w:t>
      </w:r>
      <w:r w:rsidR="00DD1B32">
        <w:rPr>
          <w:sz w:val="28"/>
          <w:szCs w:val="28"/>
        </w:rPr>
        <w:t>ого</w:t>
      </w:r>
      <w:r>
        <w:rPr>
          <w:sz w:val="28"/>
          <w:szCs w:val="28"/>
        </w:rPr>
        <w:t xml:space="preserve"> ДК</w:t>
      </w:r>
      <w:r w:rsidR="00DD1B32">
        <w:rPr>
          <w:sz w:val="28"/>
          <w:szCs w:val="28"/>
        </w:rPr>
        <w:t>.</w:t>
      </w:r>
    </w:p>
    <w:p w:rsidR="00E765B2" w:rsidRDefault="00E765B2" w:rsidP="00DD1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МКУ ДО «Бутурлиновская  ДШИ»  в  2021 году были выделены средства губернаторского Рождественского благотворительного фонда на реализацию проекта «Школа народной песни» в сумме 337</w:t>
      </w:r>
      <w:r w:rsidR="00DD1B3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DD1B32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рублей.</w:t>
      </w:r>
    </w:p>
    <w:p w:rsidR="00E765B2" w:rsidRPr="00AD2D51" w:rsidRDefault="00E765B2" w:rsidP="00DD1B32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D2D51">
        <w:rPr>
          <w:sz w:val="28"/>
          <w:szCs w:val="28"/>
        </w:rPr>
        <w:t>МКУК «СКЦ «Исток» Гвазденского поселения полу</w:t>
      </w:r>
      <w:r>
        <w:rPr>
          <w:sz w:val="28"/>
          <w:szCs w:val="28"/>
        </w:rPr>
        <w:t xml:space="preserve">чил гранд из средств </w:t>
      </w:r>
      <w:r w:rsidRPr="00AD2D51">
        <w:rPr>
          <w:sz w:val="28"/>
          <w:szCs w:val="28"/>
        </w:rPr>
        <w:t>Президентского фонда культурных инициатив на реализацию проекта «Кукольный театр «Сказки разных народов в наших руках» в сумме</w:t>
      </w:r>
      <w:r>
        <w:rPr>
          <w:sz w:val="28"/>
          <w:szCs w:val="28"/>
        </w:rPr>
        <w:t xml:space="preserve"> </w:t>
      </w:r>
      <w:r w:rsidRPr="00AD2D51">
        <w:rPr>
          <w:sz w:val="28"/>
          <w:szCs w:val="28"/>
        </w:rPr>
        <w:t xml:space="preserve"> 56</w:t>
      </w:r>
      <w:r w:rsidR="00DD1B32">
        <w:rPr>
          <w:sz w:val="28"/>
          <w:szCs w:val="28"/>
        </w:rPr>
        <w:t>,6</w:t>
      </w:r>
      <w:r w:rsidRPr="00AD2D51">
        <w:rPr>
          <w:sz w:val="28"/>
          <w:szCs w:val="28"/>
        </w:rPr>
        <w:t> </w:t>
      </w:r>
      <w:r w:rsidR="00DD1B32">
        <w:rPr>
          <w:sz w:val="28"/>
          <w:szCs w:val="28"/>
        </w:rPr>
        <w:t>тыс. рублей.</w:t>
      </w:r>
    </w:p>
    <w:p w:rsidR="00E765B2" w:rsidRDefault="00E765B2" w:rsidP="00DD1B32">
      <w:pPr>
        <w:pStyle w:val="21"/>
        <w:tabs>
          <w:tab w:val="left" w:pos="851"/>
          <w:tab w:val="left" w:pos="741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Ярким культурным событием  в  районе стал реализованный проект – победитель Президенского гранта - фестиваль народного творчества и ремесел «Праздник Сапога» и открытый фестиваль – конкурс хореографического мастерства «Сапожки русские» им. А.Я. Морковиной.</w:t>
      </w:r>
    </w:p>
    <w:p w:rsidR="00E765B2" w:rsidRDefault="00E765B2" w:rsidP="00DD1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Творческие   коллективы района  стали  лауреатами и дипломантами   в  157 </w:t>
      </w:r>
      <w:r w:rsidRPr="000147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областных, всероссийских и международных конкурсах и фестивалях, где достойно представляли  Бутурлиновский район.  </w:t>
      </w:r>
    </w:p>
    <w:p w:rsidR="00DF74E2" w:rsidRDefault="00DF74E2" w:rsidP="00DD1B32">
      <w:pPr>
        <w:spacing w:line="360" w:lineRule="auto"/>
        <w:jc w:val="center"/>
        <w:rPr>
          <w:b/>
          <w:bCs/>
          <w:sz w:val="28"/>
          <w:szCs w:val="28"/>
        </w:rPr>
      </w:pPr>
    </w:p>
    <w:p w:rsidR="00CB45DC" w:rsidRPr="00DD1B32" w:rsidRDefault="00CB45DC" w:rsidP="00DD1B32">
      <w:pPr>
        <w:spacing w:line="360" w:lineRule="auto"/>
        <w:jc w:val="center"/>
        <w:rPr>
          <w:b/>
          <w:bCs/>
          <w:sz w:val="28"/>
          <w:szCs w:val="28"/>
        </w:rPr>
      </w:pPr>
      <w:r w:rsidRPr="00DD1B32">
        <w:rPr>
          <w:b/>
          <w:bCs/>
          <w:sz w:val="28"/>
          <w:szCs w:val="28"/>
          <w:lang w:val="en-US"/>
        </w:rPr>
        <w:t>V</w:t>
      </w:r>
      <w:r w:rsidRPr="00DD1B32">
        <w:rPr>
          <w:b/>
          <w:bCs/>
          <w:sz w:val="28"/>
          <w:szCs w:val="28"/>
        </w:rPr>
        <w:t>. Физическая культура и спорт</w:t>
      </w:r>
    </w:p>
    <w:p w:rsidR="00DD1B32" w:rsidRPr="00DD1B32" w:rsidRDefault="00DD1B32" w:rsidP="00DD1B32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D1B32">
        <w:rPr>
          <w:b/>
          <w:bCs/>
          <w:sz w:val="28"/>
          <w:szCs w:val="28"/>
        </w:rPr>
        <w:t xml:space="preserve">        </w:t>
      </w:r>
      <w:r w:rsidRPr="00DD1B32">
        <w:rPr>
          <w:sz w:val="28"/>
          <w:szCs w:val="28"/>
        </w:rPr>
        <w:t xml:space="preserve">В Бутурлиновском  районе  уделяется большое внимание развитию физической  культуры и спорта. </w:t>
      </w:r>
      <w:r w:rsidRPr="00DD1B32">
        <w:rPr>
          <w:b/>
          <w:bCs/>
          <w:sz w:val="28"/>
          <w:szCs w:val="28"/>
        </w:rPr>
        <w:t xml:space="preserve"> </w:t>
      </w:r>
      <w:r w:rsidRPr="00DD1B32">
        <w:rPr>
          <w:bCs/>
          <w:sz w:val="28"/>
          <w:szCs w:val="28"/>
        </w:rPr>
        <w:t>Доля граждан Бутурлиновского района, систематически занимающихся физической культурой и спортом   выросла  с  14215  человек  в  2014 году  до  22381 человек  в  2021 году</w:t>
      </w:r>
      <w:r w:rsidRPr="00DD1B32">
        <w:rPr>
          <w:rFonts w:eastAsia="Calibri"/>
          <w:sz w:val="28"/>
          <w:szCs w:val="28"/>
          <w:lang w:eastAsia="en-US"/>
        </w:rPr>
        <w:t>.</w:t>
      </w:r>
      <w:r w:rsidRPr="00DD1B32">
        <w:rPr>
          <w:bCs/>
          <w:sz w:val="28"/>
          <w:szCs w:val="28"/>
        </w:rPr>
        <w:t xml:space="preserve"> Положительная динамика достигнута  за счёт проведения большего числа спортивных мероприятий, за счёт привлечения жителей поселений к занятиям  физической культурой и спортом, а так же за счёт развития спортивной инфраструктуры.</w:t>
      </w:r>
      <w:r w:rsidRPr="00DD1B32">
        <w:rPr>
          <w:rFonts w:eastAsia="Calibri"/>
          <w:sz w:val="28"/>
          <w:szCs w:val="28"/>
          <w:lang w:eastAsia="en-US"/>
        </w:rPr>
        <w:t xml:space="preserve"> </w:t>
      </w:r>
      <w:r w:rsidRPr="00DD1B32">
        <w:rPr>
          <w:sz w:val="28"/>
          <w:szCs w:val="28"/>
        </w:rPr>
        <w:t xml:space="preserve">В  2021 году </w:t>
      </w:r>
      <w:r w:rsidRPr="00DD1B32">
        <w:rPr>
          <w:i/>
          <w:iCs/>
          <w:color w:val="000000"/>
          <w:sz w:val="28"/>
          <w:szCs w:val="28"/>
        </w:rPr>
        <w:t xml:space="preserve"> </w:t>
      </w:r>
      <w:r w:rsidRPr="00DD1B32">
        <w:rPr>
          <w:iCs/>
          <w:color w:val="000000"/>
          <w:sz w:val="28"/>
          <w:szCs w:val="28"/>
        </w:rPr>
        <w:t xml:space="preserve">спортсменам  Бутурлиновского  района </w:t>
      </w:r>
      <w:r w:rsidRPr="00DD1B32">
        <w:rPr>
          <w:i/>
          <w:iCs/>
          <w:color w:val="000000"/>
          <w:sz w:val="28"/>
          <w:szCs w:val="28"/>
        </w:rPr>
        <w:t xml:space="preserve"> </w:t>
      </w:r>
      <w:r w:rsidRPr="00DD1B32">
        <w:rPr>
          <w:iCs/>
          <w:color w:val="000000"/>
          <w:sz w:val="28"/>
          <w:szCs w:val="28"/>
        </w:rPr>
        <w:t xml:space="preserve">присвоено </w:t>
      </w:r>
      <w:r w:rsidRPr="00DD1B32">
        <w:rPr>
          <w:i/>
          <w:iCs/>
          <w:color w:val="000000"/>
          <w:sz w:val="28"/>
          <w:szCs w:val="28"/>
        </w:rPr>
        <w:t xml:space="preserve"> </w:t>
      </w:r>
      <w:r w:rsidRPr="00DD1B32">
        <w:rPr>
          <w:sz w:val="28"/>
          <w:szCs w:val="28"/>
        </w:rPr>
        <w:t xml:space="preserve">767 </w:t>
      </w:r>
      <w:r w:rsidRPr="00DD1B32">
        <w:rPr>
          <w:iCs/>
          <w:color w:val="000000"/>
          <w:sz w:val="28"/>
          <w:szCs w:val="28"/>
        </w:rPr>
        <w:t xml:space="preserve"> разрядов.  Проведено  197  спортивных  мероприятий.</w:t>
      </w:r>
      <w:r w:rsidRPr="00DD1B32">
        <w:rPr>
          <w:b/>
          <w:sz w:val="28"/>
          <w:szCs w:val="28"/>
        </w:rPr>
        <w:t xml:space="preserve">  </w:t>
      </w:r>
    </w:p>
    <w:p w:rsidR="00DD1B32" w:rsidRPr="00DD1B32" w:rsidRDefault="00DD1B32" w:rsidP="00CB2C12">
      <w:pPr>
        <w:snapToGrid w:val="0"/>
        <w:spacing w:line="360" w:lineRule="auto"/>
        <w:ind w:right="-143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плане развития физической культуры и спорта </w:t>
      </w:r>
      <w:r w:rsidRPr="00DD1B32">
        <w:rPr>
          <w:rFonts w:eastAsia="Calibri"/>
          <w:sz w:val="28"/>
          <w:szCs w:val="28"/>
          <w:lang w:eastAsia="en-US"/>
        </w:rPr>
        <w:t xml:space="preserve">  продолжается реконструкция стадиона  г. Бутурлиновка</w:t>
      </w:r>
      <w:r w:rsidR="0080015B">
        <w:rPr>
          <w:rFonts w:eastAsia="Calibri"/>
          <w:sz w:val="28"/>
          <w:szCs w:val="28"/>
          <w:lang w:eastAsia="en-US"/>
        </w:rPr>
        <w:t>,</w:t>
      </w:r>
      <w:r w:rsidRPr="00DD1B32">
        <w:rPr>
          <w:rFonts w:eastAsia="Calibri"/>
          <w:sz w:val="28"/>
          <w:szCs w:val="28"/>
          <w:lang w:eastAsia="en-US"/>
        </w:rPr>
        <w:t xml:space="preserve"> </w:t>
      </w:r>
      <w:r w:rsidR="0080015B">
        <w:rPr>
          <w:rFonts w:eastAsia="Calibri"/>
          <w:sz w:val="28"/>
          <w:szCs w:val="28"/>
          <w:lang w:eastAsia="en-US"/>
        </w:rPr>
        <w:t>ведется</w:t>
      </w:r>
      <w:r w:rsidRPr="00DD1B32">
        <w:rPr>
          <w:rFonts w:eastAsia="Calibri"/>
          <w:sz w:val="28"/>
          <w:szCs w:val="28"/>
          <w:lang w:eastAsia="en-US"/>
        </w:rPr>
        <w:t xml:space="preserve"> благоустройство лыжероллерной трассы в сквере «Лес Победы» (установлены семь душевых кабинок, отремонтированы пять летних раздевалок, построен  гараж  для   специализированной техники)</w:t>
      </w:r>
      <w:r w:rsidR="0080015B">
        <w:rPr>
          <w:rFonts w:eastAsia="Calibri"/>
          <w:sz w:val="28"/>
          <w:szCs w:val="28"/>
          <w:lang w:eastAsia="en-US"/>
        </w:rPr>
        <w:t xml:space="preserve">, </w:t>
      </w:r>
      <w:r w:rsidRPr="00DD1B32">
        <w:rPr>
          <w:rFonts w:eastAsia="Calibri"/>
          <w:sz w:val="28"/>
          <w:szCs w:val="28"/>
          <w:lang w:eastAsia="en-US"/>
        </w:rPr>
        <w:t>приобретено спортивное оборудование и инвентарь  для  спортивного клуба «Атлант»</w:t>
      </w:r>
      <w:r w:rsidR="0080015B">
        <w:rPr>
          <w:rFonts w:eastAsia="Calibri"/>
          <w:sz w:val="28"/>
          <w:szCs w:val="28"/>
          <w:lang w:eastAsia="en-US"/>
        </w:rPr>
        <w:t xml:space="preserve">, </w:t>
      </w:r>
      <w:r w:rsidRPr="00DD1B32">
        <w:rPr>
          <w:rFonts w:eastAsia="Calibri"/>
          <w:sz w:val="28"/>
          <w:szCs w:val="28"/>
          <w:lang w:eastAsia="en-US"/>
        </w:rPr>
        <w:t xml:space="preserve">на территории стадиона </w:t>
      </w:r>
      <w:r w:rsidR="0080015B">
        <w:rPr>
          <w:rFonts w:eastAsia="Calibri"/>
          <w:sz w:val="28"/>
          <w:szCs w:val="28"/>
          <w:lang w:eastAsia="en-US"/>
        </w:rPr>
        <w:t xml:space="preserve">в г.Бутурлиновка </w:t>
      </w:r>
      <w:r w:rsidRPr="00DD1B32">
        <w:rPr>
          <w:rFonts w:eastAsia="Calibri"/>
          <w:sz w:val="28"/>
          <w:szCs w:val="28"/>
          <w:lang w:eastAsia="en-US"/>
        </w:rPr>
        <w:t>благоустроены раздевалки для хоккеистов и будет установлена   коробка для зимних видов спорта.</w:t>
      </w:r>
    </w:p>
    <w:p w:rsidR="00DD1B32" w:rsidRPr="0080015B" w:rsidRDefault="0080015B" w:rsidP="0080015B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80015B">
        <w:rPr>
          <w:sz w:val="28"/>
          <w:szCs w:val="28"/>
        </w:rPr>
        <w:t xml:space="preserve">В </w:t>
      </w:r>
      <w:r w:rsidR="00DD1B32" w:rsidRPr="0080015B">
        <w:rPr>
          <w:sz w:val="28"/>
          <w:szCs w:val="28"/>
        </w:rPr>
        <w:t xml:space="preserve"> сдаче нормативов комплекса ВФСК «Готов к труду и обороне»</w:t>
      </w:r>
      <w:r w:rsidRPr="0080015B">
        <w:rPr>
          <w:sz w:val="28"/>
          <w:szCs w:val="28"/>
        </w:rPr>
        <w:t xml:space="preserve"> п</w:t>
      </w:r>
      <w:r w:rsidR="00DD1B32" w:rsidRPr="0080015B">
        <w:rPr>
          <w:sz w:val="28"/>
          <w:szCs w:val="28"/>
        </w:rPr>
        <w:t>риняло</w:t>
      </w:r>
      <w:r>
        <w:rPr>
          <w:sz w:val="28"/>
          <w:szCs w:val="28"/>
        </w:rPr>
        <w:t xml:space="preserve"> участие </w:t>
      </w:r>
      <w:r w:rsidR="00DD1B32" w:rsidRPr="00DD1B32">
        <w:rPr>
          <w:sz w:val="28"/>
          <w:szCs w:val="28"/>
        </w:rPr>
        <w:t>6 547 человек (на   45 % больше, чем  в 2020 году)</w:t>
      </w:r>
      <w:r>
        <w:rPr>
          <w:sz w:val="28"/>
          <w:szCs w:val="28"/>
        </w:rPr>
        <w:t xml:space="preserve">, из них выполнили </w:t>
      </w:r>
      <w:r w:rsidR="00DD1B32" w:rsidRPr="00DD1B32">
        <w:rPr>
          <w:sz w:val="28"/>
          <w:szCs w:val="28"/>
        </w:rPr>
        <w:t>нормативы соответствующие</w:t>
      </w:r>
      <w:r w:rsidRPr="0080015B">
        <w:rPr>
          <w:sz w:val="28"/>
          <w:szCs w:val="28"/>
        </w:rPr>
        <w:t xml:space="preserve"> з</w:t>
      </w:r>
      <w:r w:rsidR="00DD1B32" w:rsidRPr="0080015B">
        <w:rPr>
          <w:sz w:val="28"/>
          <w:szCs w:val="28"/>
        </w:rPr>
        <w:t>олотому</w:t>
      </w:r>
      <w:r w:rsidR="00DD1B32" w:rsidRPr="00DD1B32">
        <w:rPr>
          <w:sz w:val="28"/>
          <w:szCs w:val="28"/>
        </w:rPr>
        <w:t xml:space="preserve"> знаку  - 1593</w:t>
      </w:r>
      <w:r>
        <w:rPr>
          <w:sz w:val="28"/>
          <w:szCs w:val="28"/>
        </w:rPr>
        <w:t xml:space="preserve"> чел.,</w:t>
      </w:r>
      <w:r w:rsidRPr="0080015B">
        <w:rPr>
          <w:sz w:val="28"/>
          <w:szCs w:val="28"/>
        </w:rPr>
        <w:t xml:space="preserve"> с</w:t>
      </w:r>
      <w:r w:rsidR="00DD1B32" w:rsidRPr="0080015B">
        <w:rPr>
          <w:sz w:val="28"/>
          <w:szCs w:val="28"/>
        </w:rPr>
        <w:t>еребряному</w:t>
      </w:r>
      <w:r w:rsidR="00DD1B32" w:rsidRPr="00DD1B32">
        <w:rPr>
          <w:sz w:val="28"/>
          <w:szCs w:val="28"/>
        </w:rPr>
        <w:t xml:space="preserve"> знаку  - </w:t>
      </w:r>
      <w:r w:rsidR="00DD1B32" w:rsidRPr="0080015B">
        <w:rPr>
          <w:sz w:val="28"/>
          <w:szCs w:val="28"/>
        </w:rPr>
        <w:t>1609</w:t>
      </w:r>
      <w:r w:rsidRPr="0080015B">
        <w:rPr>
          <w:sz w:val="28"/>
          <w:szCs w:val="28"/>
        </w:rPr>
        <w:t xml:space="preserve"> чел.,</w:t>
      </w:r>
      <w:r w:rsidR="00DD1B32" w:rsidRPr="00DD1B32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DD1B32" w:rsidRPr="00DD1B32">
        <w:rPr>
          <w:sz w:val="28"/>
          <w:szCs w:val="28"/>
        </w:rPr>
        <w:t>ронзовому знаку  - 781</w:t>
      </w:r>
      <w:r>
        <w:rPr>
          <w:sz w:val="28"/>
          <w:szCs w:val="28"/>
        </w:rPr>
        <w:t xml:space="preserve"> человек.</w:t>
      </w:r>
    </w:p>
    <w:p w:rsidR="00DD1B32" w:rsidRPr="0080015B" w:rsidRDefault="00DD1B32" w:rsidP="00DD1B32">
      <w:pPr>
        <w:spacing w:line="360" w:lineRule="auto"/>
        <w:jc w:val="both"/>
        <w:rPr>
          <w:sz w:val="28"/>
          <w:szCs w:val="28"/>
        </w:rPr>
      </w:pPr>
      <w:r w:rsidRPr="0080015B">
        <w:rPr>
          <w:iCs/>
          <w:color w:val="000000"/>
          <w:sz w:val="28"/>
          <w:szCs w:val="28"/>
        </w:rPr>
        <w:t xml:space="preserve">        </w:t>
      </w:r>
      <w:r w:rsidRPr="0080015B">
        <w:rPr>
          <w:bCs/>
          <w:sz w:val="28"/>
          <w:szCs w:val="28"/>
        </w:rPr>
        <w:t>В районе развивается  35  видов спорта.</w:t>
      </w:r>
      <w:r w:rsidRPr="0080015B">
        <w:rPr>
          <w:sz w:val="28"/>
          <w:szCs w:val="28"/>
        </w:rPr>
        <w:t xml:space="preserve"> </w:t>
      </w:r>
    </w:p>
    <w:p w:rsidR="00DD1B32" w:rsidRPr="00CB2C12" w:rsidRDefault="00DD1B32" w:rsidP="00DD1B32">
      <w:pPr>
        <w:spacing w:line="360" w:lineRule="auto"/>
        <w:jc w:val="both"/>
        <w:rPr>
          <w:sz w:val="28"/>
          <w:szCs w:val="28"/>
        </w:rPr>
      </w:pPr>
      <w:r w:rsidRPr="00CB2C12">
        <w:rPr>
          <w:sz w:val="28"/>
          <w:szCs w:val="28"/>
        </w:rPr>
        <w:t xml:space="preserve">Базовыми  видами спорта являются:  </w:t>
      </w:r>
    </w:p>
    <w:p w:rsidR="00DD1B32" w:rsidRPr="0080015B" w:rsidRDefault="00A359F1" w:rsidP="00DD1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1B32" w:rsidRPr="0080015B">
        <w:rPr>
          <w:sz w:val="28"/>
          <w:szCs w:val="28"/>
        </w:rPr>
        <w:t xml:space="preserve">игровые виды спорта: волейбол, футбол, баскетбол; </w:t>
      </w:r>
    </w:p>
    <w:p w:rsidR="00DD1B32" w:rsidRPr="0080015B" w:rsidRDefault="00A359F1" w:rsidP="00DD1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1B32" w:rsidRPr="0080015B">
        <w:rPr>
          <w:sz w:val="28"/>
          <w:szCs w:val="28"/>
        </w:rPr>
        <w:t xml:space="preserve">силовые виды спорта: тяжелая  атлетика, армспорт, бодибилдинг, пауэрлифтинг; </w:t>
      </w:r>
      <w:r>
        <w:rPr>
          <w:sz w:val="28"/>
          <w:szCs w:val="28"/>
        </w:rPr>
        <w:t xml:space="preserve">- </w:t>
      </w:r>
      <w:r w:rsidR="00DD1B32" w:rsidRPr="0080015B">
        <w:rPr>
          <w:sz w:val="28"/>
          <w:szCs w:val="28"/>
        </w:rPr>
        <w:t>спортивные единоборства:  самбо, УШУ, бокс;</w:t>
      </w:r>
    </w:p>
    <w:p w:rsidR="00DD1B32" w:rsidRPr="0080015B" w:rsidRDefault="00A359F1" w:rsidP="00DD1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1B32" w:rsidRPr="0080015B">
        <w:rPr>
          <w:sz w:val="28"/>
          <w:szCs w:val="28"/>
        </w:rPr>
        <w:t>циклические виды спорта: лыжные гонки: лыжный и лыжероллерный  спорт, лёгкая атлетика, плавание;</w:t>
      </w:r>
    </w:p>
    <w:p w:rsidR="00DD1B32" w:rsidRPr="0080015B" w:rsidRDefault="00A359F1" w:rsidP="00DD1B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1B32" w:rsidRPr="0080015B">
        <w:rPr>
          <w:sz w:val="28"/>
          <w:szCs w:val="28"/>
        </w:rPr>
        <w:t xml:space="preserve">индивидуальные виды спорта: бильярдный  спорт, настольный теннис;  автомобильный спорт.                              </w:t>
      </w:r>
    </w:p>
    <w:p w:rsidR="00DD1B32" w:rsidRPr="00DD1B32" w:rsidRDefault="00DD1B32" w:rsidP="00DD1B32">
      <w:pPr>
        <w:spacing w:line="360" w:lineRule="auto"/>
        <w:jc w:val="both"/>
        <w:rPr>
          <w:sz w:val="28"/>
          <w:szCs w:val="28"/>
        </w:rPr>
      </w:pPr>
      <w:r w:rsidRPr="00DD1B32">
        <w:rPr>
          <w:sz w:val="28"/>
          <w:szCs w:val="28"/>
        </w:rPr>
        <w:t xml:space="preserve">        В Бутурлиновском муниципальном районе действует Бутурлиновская районная общественная организация «Футбольный клуб «Салют», которая создана в целях развития футбола  и поддержки спортсменов Бутурлиновского  района.</w:t>
      </w:r>
    </w:p>
    <w:p w:rsidR="00DD1B32" w:rsidRPr="00DD1B32" w:rsidRDefault="00DD1B32" w:rsidP="00DD1B32">
      <w:pPr>
        <w:spacing w:line="360" w:lineRule="auto"/>
        <w:jc w:val="both"/>
        <w:rPr>
          <w:sz w:val="28"/>
          <w:szCs w:val="28"/>
        </w:rPr>
      </w:pPr>
      <w:r w:rsidRPr="00DD1B32">
        <w:rPr>
          <w:sz w:val="28"/>
          <w:szCs w:val="28"/>
        </w:rPr>
        <w:t xml:space="preserve">      В районе </w:t>
      </w:r>
      <w:r w:rsidR="00555FFD">
        <w:rPr>
          <w:sz w:val="28"/>
          <w:szCs w:val="28"/>
        </w:rPr>
        <w:t xml:space="preserve">имеются и </w:t>
      </w:r>
      <w:r w:rsidRPr="00DD1B32">
        <w:rPr>
          <w:sz w:val="28"/>
          <w:szCs w:val="28"/>
        </w:rPr>
        <w:t xml:space="preserve"> перспективные детские футбольные команды.</w:t>
      </w:r>
    </w:p>
    <w:p w:rsidR="00DD1B32" w:rsidRPr="0080015B" w:rsidRDefault="00DD1B32" w:rsidP="00DD1B3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1B32">
        <w:rPr>
          <w:sz w:val="28"/>
          <w:szCs w:val="28"/>
        </w:rPr>
        <w:t xml:space="preserve">      </w:t>
      </w:r>
      <w:r w:rsidRPr="0080015B">
        <w:rPr>
          <w:sz w:val="28"/>
          <w:szCs w:val="28"/>
        </w:rPr>
        <w:t>По  итогам выступлений  на  соревнованиях  различного уровня  29 спортсменов  Бутурлиновского  муниципального района  вошли в основной состав  сборных команд Воронежской области  и  три  в сборную России.</w:t>
      </w:r>
    </w:p>
    <w:p w:rsidR="00DD1B32" w:rsidRPr="0080015B" w:rsidRDefault="00DD1B32" w:rsidP="00DD1B32">
      <w:pPr>
        <w:spacing w:line="360" w:lineRule="auto"/>
        <w:jc w:val="both"/>
        <w:rPr>
          <w:sz w:val="28"/>
          <w:szCs w:val="28"/>
        </w:rPr>
      </w:pPr>
      <w:r w:rsidRPr="0080015B">
        <w:rPr>
          <w:sz w:val="28"/>
          <w:szCs w:val="28"/>
        </w:rPr>
        <w:t xml:space="preserve">      С 2018 года   на территории Бутурлиновского района проводится  </w:t>
      </w:r>
      <w:r w:rsidRPr="0080015B">
        <w:rPr>
          <w:sz w:val="28"/>
          <w:szCs w:val="28"/>
          <w:lang w:val="en-US"/>
        </w:rPr>
        <w:t>I</w:t>
      </w:r>
      <w:r w:rsidRPr="0080015B">
        <w:rPr>
          <w:sz w:val="28"/>
          <w:szCs w:val="28"/>
        </w:rPr>
        <w:t xml:space="preserve"> этап  Кубка России по лыжероллерам, в 2021 году</w:t>
      </w:r>
      <w:r w:rsidR="00555FFD">
        <w:rPr>
          <w:sz w:val="28"/>
          <w:szCs w:val="28"/>
        </w:rPr>
        <w:t xml:space="preserve"> в нем </w:t>
      </w:r>
      <w:r w:rsidRPr="0080015B">
        <w:rPr>
          <w:sz w:val="28"/>
          <w:szCs w:val="28"/>
        </w:rPr>
        <w:t xml:space="preserve"> приняли участие более двухсот спортсменов из разных  регионов  России. </w:t>
      </w:r>
    </w:p>
    <w:p w:rsidR="00DD1B32" w:rsidRPr="00CB2C12" w:rsidRDefault="00DD1B32" w:rsidP="00DD1B32">
      <w:pPr>
        <w:spacing w:line="360" w:lineRule="auto"/>
        <w:jc w:val="both"/>
        <w:rPr>
          <w:sz w:val="28"/>
          <w:szCs w:val="28"/>
        </w:rPr>
      </w:pPr>
      <w:r w:rsidRPr="00CB2C12">
        <w:rPr>
          <w:sz w:val="28"/>
          <w:szCs w:val="28"/>
        </w:rPr>
        <w:t xml:space="preserve">       В 2021 году пополнилась копилка наград бутурлиновских спортсменов:</w:t>
      </w:r>
    </w:p>
    <w:p w:rsidR="00DD1B32" w:rsidRPr="00DD1B32" w:rsidRDefault="00DD1B32" w:rsidP="00DD1B32">
      <w:pPr>
        <w:spacing w:line="360" w:lineRule="auto"/>
        <w:jc w:val="both"/>
        <w:rPr>
          <w:sz w:val="28"/>
          <w:szCs w:val="28"/>
        </w:rPr>
      </w:pPr>
      <w:r w:rsidRPr="0080015B">
        <w:rPr>
          <w:sz w:val="28"/>
          <w:szCs w:val="28"/>
        </w:rPr>
        <w:t>- спортсмены Бутурлиновского района по восточным боевым единоборствам</w:t>
      </w:r>
      <w:r w:rsidRPr="00DD1B32">
        <w:rPr>
          <w:sz w:val="28"/>
          <w:szCs w:val="28"/>
        </w:rPr>
        <w:t xml:space="preserve"> (ВЬЕТ ВО ДАО) стали золотыми и бронзовыми призерами на Кубке России   в  г. Москва;</w:t>
      </w:r>
    </w:p>
    <w:p w:rsidR="00DD1B32" w:rsidRPr="00DD1B32" w:rsidRDefault="00DD1B32" w:rsidP="00DD1B32">
      <w:pPr>
        <w:spacing w:line="360" w:lineRule="auto"/>
        <w:jc w:val="both"/>
        <w:rPr>
          <w:sz w:val="28"/>
          <w:szCs w:val="28"/>
        </w:rPr>
      </w:pPr>
      <w:r w:rsidRPr="00DD1B32">
        <w:rPr>
          <w:sz w:val="28"/>
          <w:szCs w:val="28"/>
        </w:rPr>
        <w:t>-  в Первенстве России по бильярдному спорту в г. Воронеж,  спортсмены Бутурлиновского  района  завоевали серебро и бронзу;</w:t>
      </w:r>
    </w:p>
    <w:p w:rsidR="00DD1B32" w:rsidRDefault="00DD1B32" w:rsidP="00DD1B32">
      <w:pPr>
        <w:spacing w:line="360" w:lineRule="auto"/>
        <w:jc w:val="both"/>
        <w:rPr>
          <w:sz w:val="28"/>
          <w:szCs w:val="28"/>
        </w:rPr>
      </w:pPr>
      <w:r w:rsidRPr="00DD1B32">
        <w:rPr>
          <w:sz w:val="28"/>
          <w:szCs w:val="28"/>
        </w:rPr>
        <w:t>-   бутурлиновские  картингисты на Первенстве ЦФО завоевали серебро.</w:t>
      </w:r>
    </w:p>
    <w:p w:rsidR="00DF74E2" w:rsidRPr="00DD1B32" w:rsidRDefault="00DF74E2" w:rsidP="00DD1B32">
      <w:pPr>
        <w:spacing w:line="360" w:lineRule="auto"/>
        <w:jc w:val="both"/>
        <w:rPr>
          <w:sz w:val="28"/>
          <w:szCs w:val="28"/>
        </w:rPr>
      </w:pPr>
    </w:p>
    <w:p w:rsidR="00555FFD" w:rsidRDefault="00555FFD" w:rsidP="0080015B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bCs/>
          <w:color w:val="4F6228"/>
          <w:sz w:val="28"/>
          <w:szCs w:val="28"/>
        </w:rPr>
      </w:pPr>
    </w:p>
    <w:p w:rsidR="002C55B7" w:rsidRPr="00741BEA" w:rsidRDefault="002C55B7" w:rsidP="0080015B">
      <w:p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bCs/>
          <w:color w:val="4F6228"/>
          <w:sz w:val="28"/>
          <w:szCs w:val="28"/>
        </w:rPr>
      </w:pPr>
      <w:r w:rsidRPr="00741BEA">
        <w:rPr>
          <w:rFonts w:ascii="Tahoma" w:hAnsi="Tahoma" w:cs="Tahoma"/>
          <w:b/>
          <w:bCs/>
          <w:color w:val="4F6228"/>
          <w:sz w:val="28"/>
          <w:szCs w:val="28"/>
          <w:lang w:val="en-US"/>
        </w:rPr>
        <w:t>VI</w:t>
      </w:r>
      <w:r w:rsidRPr="00741BEA">
        <w:rPr>
          <w:rFonts w:ascii="Tahoma" w:hAnsi="Tahoma" w:cs="Tahoma"/>
          <w:b/>
          <w:bCs/>
          <w:color w:val="4F6228"/>
          <w:sz w:val="28"/>
          <w:szCs w:val="28"/>
        </w:rPr>
        <w:t>. Жилищное строительство и обеспечение граждан жильем</w:t>
      </w:r>
    </w:p>
    <w:p w:rsidR="002C55B7" w:rsidRPr="00741BEA" w:rsidRDefault="002C55B7" w:rsidP="00741BEA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bCs/>
          <w:sz w:val="28"/>
          <w:szCs w:val="28"/>
        </w:rPr>
      </w:pPr>
      <w:r w:rsidRPr="00741BEA">
        <w:rPr>
          <w:bCs/>
          <w:sz w:val="28"/>
          <w:szCs w:val="28"/>
        </w:rPr>
        <w:t>Общая площадь жилых помещений, приходящаяся в среднем на 1 жителя за 20</w:t>
      </w:r>
      <w:r w:rsidR="006A3122">
        <w:rPr>
          <w:bCs/>
          <w:sz w:val="28"/>
          <w:szCs w:val="28"/>
        </w:rPr>
        <w:t>21</w:t>
      </w:r>
      <w:r w:rsidRPr="00741BEA">
        <w:rPr>
          <w:bCs/>
          <w:sz w:val="28"/>
          <w:szCs w:val="28"/>
        </w:rPr>
        <w:t xml:space="preserve"> год составила </w:t>
      </w:r>
      <w:r w:rsidR="006A3122">
        <w:rPr>
          <w:bCs/>
          <w:sz w:val="28"/>
          <w:szCs w:val="28"/>
        </w:rPr>
        <w:t>35,64</w:t>
      </w:r>
      <w:r w:rsidR="009778C1" w:rsidRPr="00741BEA">
        <w:rPr>
          <w:bCs/>
          <w:sz w:val="28"/>
          <w:szCs w:val="28"/>
        </w:rPr>
        <w:t xml:space="preserve"> кв.м., что на </w:t>
      </w:r>
      <w:r w:rsidR="006A3122">
        <w:rPr>
          <w:bCs/>
          <w:sz w:val="28"/>
          <w:szCs w:val="28"/>
        </w:rPr>
        <w:t>3,6</w:t>
      </w:r>
      <w:r w:rsidRPr="00741BEA">
        <w:rPr>
          <w:bCs/>
          <w:sz w:val="28"/>
          <w:szCs w:val="28"/>
        </w:rPr>
        <w:t xml:space="preserve"> % больше, чем за 20</w:t>
      </w:r>
      <w:r w:rsidR="006A3122">
        <w:rPr>
          <w:bCs/>
          <w:sz w:val="28"/>
          <w:szCs w:val="28"/>
        </w:rPr>
        <w:t>20</w:t>
      </w:r>
      <w:r w:rsidRPr="00741BEA">
        <w:rPr>
          <w:bCs/>
          <w:sz w:val="28"/>
          <w:szCs w:val="28"/>
        </w:rPr>
        <w:t xml:space="preserve"> год.</w:t>
      </w:r>
    </w:p>
    <w:p w:rsidR="001A3C83" w:rsidRDefault="001A3C83" w:rsidP="00741BEA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bCs/>
          <w:sz w:val="28"/>
          <w:szCs w:val="28"/>
        </w:rPr>
      </w:pPr>
      <w:r w:rsidRPr="00741BEA">
        <w:rPr>
          <w:bCs/>
          <w:sz w:val="28"/>
          <w:szCs w:val="28"/>
        </w:rPr>
        <w:t>Для улучшения жилищных условий</w:t>
      </w:r>
      <w:r w:rsidR="00F72043" w:rsidRPr="00741BEA">
        <w:rPr>
          <w:bCs/>
          <w:sz w:val="28"/>
          <w:szCs w:val="28"/>
        </w:rPr>
        <w:t xml:space="preserve"> 1</w:t>
      </w:r>
      <w:r w:rsidR="006A3122">
        <w:rPr>
          <w:bCs/>
          <w:sz w:val="28"/>
          <w:szCs w:val="28"/>
        </w:rPr>
        <w:t>4</w:t>
      </w:r>
      <w:r w:rsidRPr="00741BEA">
        <w:rPr>
          <w:bCs/>
          <w:sz w:val="28"/>
          <w:szCs w:val="28"/>
        </w:rPr>
        <w:t xml:space="preserve"> молодых семей района получили выплаты по программе «Обеспечение жильем молодых семей», </w:t>
      </w:r>
      <w:r w:rsidR="00F72043" w:rsidRPr="00741BEA">
        <w:rPr>
          <w:bCs/>
          <w:sz w:val="28"/>
          <w:szCs w:val="28"/>
        </w:rPr>
        <w:t>7</w:t>
      </w:r>
      <w:r w:rsidR="00DA0A3C" w:rsidRPr="00741BEA">
        <w:rPr>
          <w:bCs/>
          <w:sz w:val="28"/>
          <w:szCs w:val="28"/>
        </w:rPr>
        <w:t xml:space="preserve"> человек получили жилье по договору социального найма.</w:t>
      </w:r>
    </w:p>
    <w:p w:rsidR="00DF74E2" w:rsidRDefault="00DF74E2" w:rsidP="00741BEA">
      <w:pPr>
        <w:autoSpaceDE w:val="0"/>
        <w:autoSpaceDN w:val="0"/>
        <w:adjustRightInd w:val="0"/>
        <w:spacing w:line="360" w:lineRule="auto"/>
        <w:ind w:firstLine="540"/>
        <w:jc w:val="center"/>
        <w:outlineLvl w:val="3"/>
        <w:rPr>
          <w:rFonts w:ascii="Tahoma" w:hAnsi="Tahoma" w:cs="Tahoma"/>
          <w:b/>
          <w:bCs/>
          <w:color w:val="4F6228"/>
          <w:sz w:val="28"/>
          <w:szCs w:val="28"/>
        </w:rPr>
      </w:pPr>
    </w:p>
    <w:p w:rsidR="00EB2CB1" w:rsidRPr="00741BEA" w:rsidRDefault="00EB2CB1" w:rsidP="00741BEA">
      <w:pPr>
        <w:autoSpaceDE w:val="0"/>
        <w:autoSpaceDN w:val="0"/>
        <w:adjustRightInd w:val="0"/>
        <w:spacing w:line="360" w:lineRule="auto"/>
        <w:ind w:firstLine="540"/>
        <w:jc w:val="center"/>
        <w:outlineLvl w:val="3"/>
        <w:rPr>
          <w:rFonts w:ascii="Tahoma" w:hAnsi="Tahoma" w:cs="Tahoma"/>
          <w:b/>
          <w:bCs/>
          <w:color w:val="4F6228"/>
          <w:sz w:val="28"/>
          <w:szCs w:val="28"/>
        </w:rPr>
      </w:pPr>
      <w:r w:rsidRPr="00741BEA">
        <w:rPr>
          <w:rFonts w:ascii="Tahoma" w:hAnsi="Tahoma" w:cs="Tahoma"/>
          <w:b/>
          <w:bCs/>
          <w:color w:val="4F6228"/>
          <w:sz w:val="28"/>
          <w:szCs w:val="28"/>
          <w:lang w:val="en-US"/>
        </w:rPr>
        <w:t>VII</w:t>
      </w:r>
      <w:r w:rsidRPr="00741BEA">
        <w:rPr>
          <w:rFonts w:ascii="Tahoma" w:hAnsi="Tahoma" w:cs="Tahoma"/>
          <w:b/>
          <w:bCs/>
          <w:color w:val="4F6228"/>
          <w:sz w:val="28"/>
          <w:szCs w:val="28"/>
        </w:rPr>
        <w:t>. Жилищно-коммунальное хозяйство</w:t>
      </w:r>
    </w:p>
    <w:p w:rsidR="0075417A" w:rsidRPr="00741BEA" w:rsidRDefault="00EB2CB1" w:rsidP="00741BEA">
      <w:pPr>
        <w:autoSpaceDE w:val="0"/>
        <w:autoSpaceDN w:val="0"/>
        <w:adjustRightInd w:val="0"/>
        <w:spacing w:line="360" w:lineRule="auto"/>
        <w:jc w:val="both"/>
        <w:outlineLvl w:val="3"/>
        <w:rPr>
          <w:sz w:val="28"/>
          <w:szCs w:val="28"/>
        </w:rPr>
      </w:pPr>
      <w:r w:rsidRPr="00741BEA">
        <w:rPr>
          <w:b/>
          <w:bCs/>
          <w:sz w:val="28"/>
          <w:szCs w:val="28"/>
        </w:rPr>
        <w:tab/>
      </w:r>
      <w:r w:rsidR="0075417A" w:rsidRPr="00741BEA">
        <w:rPr>
          <w:sz w:val="28"/>
          <w:szCs w:val="28"/>
        </w:rPr>
        <w:t>В 202</w:t>
      </w:r>
      <w:r w:rsidR="006A3122">
        <w:rPr>
          <w:sz w:val="28"/>
          <w:szCs w:val="28"/>
        </w:rPr>
        <w:t>1</w:t>
      </w:r>
      <w:r w:rsidR="0075417A" w:rsidRPr="00741BEA">
        <w:rPr>
          <w:sz w:val="28"/>
          <w:szCs w:val="28"/>
        </w:rPr>
        <w:t xml:space="preserve"> году в Бутурлиновском районе продолж</w:t>
      </w:r>
      <w:r w:rsidR="006F23C6">
        <w:rPr>
          <w:sz w:val="28"/>
          <w:szCs w:val="28"/>
        </w:rPr>
        <w:t>ена</w:t>
      </w:r>
      <w:r w:rsidR="0075417A" w:rsidRPr="00741BEA">
        <w:rPr>
          <w:sz w:val="28"/>
          <w:szCs w:val="28"/>
        </w:rPr>
        <w:t xml:space="preserve"> реализация комплекса мероприятий по реформированию жилищно-коммунального хозяйства. В районе осуществляют деятельность </w:t>
      </w:r>
      <w:r w:rsidR="006A3122">
        <w:rPr>
          <w:sz w:val="28"/>
          <w:szCs w:val="28"/>
        </w:rPr>
        <w:t>5</w:t>
      </w:r>
      <w:r w:rsidR="0075417A" w:rsidRPr="00741BEA">
        <w:rPr>
          <w:sz w:val="28"/>
          <w:szCs w:val="28"/>
        </w:rPr>
        <w:t xml:space="preserve"> организаций жилищно-коммунального комплекса, </w:t>
      </w:r>
      <w:r w:rsidR="006A3122">
        <w:rPr>
          <w:sz w:val="28"/>
          <w:szCs w:val="28"/>
        </w:rPr>
        <w:t>40</w:t>
      </w:r>
      <w:r w:rsidR="0075417A" w:rsidRPr="00741BEA">
        <w:rPr>
          <w:sz w:val="28"/>
          <w:szCs w:val="28"/>
        </w:rPr>
        <w:t xml:space="preserve">% из них – коммерческие организации, осуществляющие управление </w:t>
      </w:r>
      <w:r w:rsidR="006A3122">
        <w:rPr>
          <w:sz w:val="28"/>
          <w:szCs w:val="28"/>
        </w:rPr>
        <w:t>м</w:t>
      </w:r>
      <w:r w:rsidR="0080015B">
        <w:rPr>
          <w:sz w:val="28"/>
          <w:szCs w:val="28"/>
        </w:rPr>
        <w:t>н</w:t>
      </w:r>
      <w:r w:rsidR="0075417A" w:rsidRPr="00741BEA">
        <w:rPr>
          <w:sz w:val="28"/>
          <w:szCs w:val="28"/>
        </w:rPr>
        <w:t xml:space="preserve">огоквартирными домами и оказание услуг по электроснабжению,  водоснабжению, водоотведению и вывозу ТБО. </w:t>
      </w:r>
    </w:p>
    <w:p w:rsidR="0075417A" w:rsidRPr="00741BEA" w:rsidRDefault="0075417A" w:rsidP="00741BEA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sz w:val="28"/>
          <w:szCs w:val="28"/>
        </w:rPr>
      </w:pPr>
      <w:r w:rsidRPr="00741BEA">
        <w:rPr>
          <w:sz w:val="28"/>
          <w:szCs w:val="28"/>
        </w:rPr>
        <w:t xml:space="preserve">Согласно утверждённым мероприятиям по подготовке объектов </w:t>
      </w:r>
      <w:r w:rsidRPr="00741BEA">
        <w:rPr>
          <w:sz w:val="28"/>
          <w:szCs w:val="28"/>
        </w:rPr>
        <w:tab/>
        <w:t>ЖКХ к зиме 202</w:t>
      </w:r>
      <w:r w:rsidR="006A3122">
        <w:rPr>
          <w:sz w:val="28"/>
          <w:szCs w:val="28"/>
        </w:rPr>
        <w:t>1</w:t>
      </w:r>
      <w:r w:rsidRPr="00741BEA">
        <w:rPr>
          <w:sz w:val="28"/>
          <w:szCs w:val="28"/>
        </w:rPr>
        <w:t>-202</w:t>
      </w:r>
      <w:r w:rsidR="006A3122">
        <w:rPr>
          <w:sz w:val="28"/>
          <w:szCs w:val="28"/>
        </w:rPr>
        <w:t>2</w:t>
      </w:r>
      <w:r w:rsidRPr="00741BEA">
        <w:rPr>
          <w:sz w:val="28"/>
          <w:szCs w:val="28"/>
        </w:rPr>
        <w:t xml:space="preserve"> годов выполнены ремонтные работы систем теплоснабжения, </w:t>
      </w:r>
      <w:r w:rsidRPr="00741BEA">
        <w:rPr>
          <w:sz w:val="28"/>
          <w:szCs w:val="28"/>
          <w:shd w:val="clear" w:color="auto" w:fill="FFFFFF" w:themeFill="background1"/>
        </w:rPr>
        <w:t xml:space="preserve">инженерных сетей.  </w:t>
      </w:r>
      <w:r w:rsidRPr="00741BEA">
        <w:rPr>
          <w:sz w:val="28"/>
          <w:szCs w:val="28"/>
        </w:rPr>
        <w:t xml:space="preserve"> Процент подписания паспортов готовности жилищного фонда и котельных по состоянию на 15 ноября 202</w:t>
      </w:r>
      <w:r w:rsidR="006A3122">
        <w:rPr>
          <w:sz w:val="28"/>
          <w:szCs w:val="28"/>
        </w:rPr>
        <w:t>1</w:t>
      </w:r>
      <w:r w:rsidRPr="00741BEA">
        <w:rPr>
          <w:sz w:val="28"/>
          <w:szCs w:val="28"/>
        </w:rPr>
        <w:t xml:space="preserve"> г. – 100 %. </w:t>
      </w:r>
    </w:p>
    <w:p w:rsidR="00DF74E2" w:rsidRDefault="00DF74E2" w:rsidP="00741BEA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Tahoma" w:hAnsi="Tahoma" w:cs="Tahoma"/>
          <w:b/>
          <w:bCs/>
          <w:color w:val="4F6228"/>
          <w:sz w:val="28"/>
          <w:szCs w:val="28"/>
        </w:rPr>
      </w:pPr>
    </w:p>
    <w:p w:rsidR="00956E50" w:rsidRPr="00741BEA" w:rsidRDefault="0086239A" w:rsidP="00741BEA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Tahoma" w:hAnsi="Tahoma" w:cs="Tahoma"/>
          <w:b/>
          <w:bCs/>
          <w:color w:val="4F6228"/>
          <w:sz w:val="28"/>
          <w:szCs w:val="28"/>
        </w:rPr>
      </w:pPr>
      <w:r w:rsidRPr="00741BEA">
        <w:rPr>
          <w:rFonts w:ascii="Tahoma" w:hAnsi="Tahoma" w:cs="Tahoma"/>
          <w:b/>
          <w:bCs/>
          <w:color w:val="4F6228"/>
          <w:sz w:val="28"/>
          <w:szCs w:val="28"/>
          <w:lang w:val="en-US"/>
        </w:rPr>
        <w:t>VIII</w:t>
      </w:r>
      <w:r w:rsidR="00956E50" w:rsidRPr="00741BEA">
        <w:rPr>
          <w:rFonts w:ascii="Tahoma" w:hAnsi="Tahoma" w:cs="Tahoma"/>
          <w:b/>
          <w:bCs/>
          <w:color w:val="4F6228"/>
          <w:sz w:val="28"/>
          <w:szCs w:val="28"/>
        </w:rPr>
        <w:t>. Организация муниципального управления</w:t>
      </w:r>
    </w:p>
    <w:p w:rsidR="0024452C" w:rsidRPr="00741BEA" w:rsidRDefault="0024452C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Главным инструментом проведения социальной, финансовой и инвестиционной политики на территории муниципального образования является районный бюджет. </w:t>
      </w:r>
    </w:p>
    <w:p w:rsidR="0024452C" w:rsidRPr="00741BEA" w:rsidRDefault="0024452C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741BEA">
        <w:rPr>
          <w:bCs/>
          <w:sz w:val="28"/>
          <w:szCs w:val="28"/>
        </w:rPr>
        <w:t>В 202</w:t>
      </w:r>
      <w:r w:rsidR="006A3122">
        <w:rPr>
          <w:bCs/>
          <w:sz w:val="28"/>
          <w:szCs w:val="28"/>
        </w:rPr>
        <w:t>1</w:t>
      </w:r>
      <w:r w:rsidRPr="00741BEA">
        <w:rPr>
          <w:bCs/>
          <w:sz w:val="28"/>
          <w:szCs w:val="28"/>
        </w:rPr>
        <w:t xml:space="preserve"> году доходы консолидированного бюджета Бутурлиновского района  составили </w:t>
      </w:r>
      <w:r w:rsidR="006A3122">
        <w:rPr>
          <w:bCs/>
          <w:sz w:val="28"/>
          <w:szCs w:val="28"/>
        </w:rPr>
        <w:t xml:space="preserve">1 361,7 </w:t>
      </w:r>
      <w:r w:rsidRPr="00741BEA">
        <w:rPr>
          <w:bCs/>
          <w:sz w:val="28"/>
          <w:szCs w:val="28"/>
        </w:rPr>
        <w:t xml:space="preserve">млн. рублей, из </w:t>
      </w:r>
      <w:r w:rsidRPr="00741BEA">
        <w:rPr>
          <w:sz w:val="28"/>
          <w:szCs w:val="28"/>
        </w:rPr>
        <w:t>них:</w:t>
      </w:r>
    </w:p>
    <w:p w:rsidR="0024452C" w:rsidRPr="00741BEA" w:rsidRDefault="0024452C" w:rsidP="00741BEA">
      <w:pPr>
        <w:spacing w:line="360" w:lineRule="auto"/>
        <w:ind w:left="-142" w:firstLine="57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– собственные доходы – </w:t>
      </w:r>
      <w:r w:rsidR="006A3122">
        <w:rPr>
          <w:sz w:val="28"/>
          <w:szCs w:val="28"/>
        </w:rPr>
        <w:t>492,2</w:t>
      </w:r>
      <w:r w:rsidRPr="00741BEA">
        <w:rPr>
          <w:sz w:val="28"/>
          <w:szCs w:val="28"/>
        </w:rPr>
        <w:t xml:space="preserve">  млн. руб. (36,</w:t>
      </w:r>
      <w:r w:rsidR="006A3122">
        <w:rPr>
          <w:sz w:val="28"/>
          <w:szCs w:val="28"/>
        </w:rPr>
        <w:t>2</w:t>
      </w:r>
      <w:r w:rsidRPr="00741BEA">
        <w:rPr>
          <w:sz w:val="28"/>
          <w:szCs w:val="28"/>
        </w:rPr>
        <w:t xml:space="preserve"> %);</w:t>
      </w:r>
    </w:p>
    <w:p w:rsidR="0024452C" w:rsidRPr="00741BEA" w:rsidRDefault="0024452C" w:rsidP="00741BEA">
      <w:pPr>
        <w:shd w:val="clear" w:color="auto" w:fill="FFFFFF"/>
        <w:spacing w:line="360" w:lineRule="auto"/>
        <w:ind w:left="-142" w:firstLine="578"/>
        <w:rPr>
          <w:sz w:val="28"/>
          <w:szCs w:val="28"/>
        </w:rPr>
      </w:pPr>
      <w:r w:rsidRPr="00741BEA">
        <w:rPr>
          <w:sz w:val="28"/>
          <w:szCs w:val="28"/>
        </w:rPr>
        <w:t xml:space="preserve">– безвозмездные поступления из бюджетов других уровней – </w:t>
      </w:r>
      <w:r w:rsidR="006A3122">
        <w:rPr>
          <w:sz w:val="28"/>
          <w:szCs w:val="28"/>
        </w:rPr>
        <w:t>869,5  млн. руб. (63,8</w:t>
      </w:r>
      <w:r w:rsidRPr="00741BEA">
        <w:rPr>
          <w:sz w:val="28"/>
          <w:szCs w:val="28"/>
        </w:rPr>
        <w:t>%).</w:t>
      </w:r>
    </w:p>
    <w:p w:rsidR="006A3122" w:rsidRPr="006A3122" w:rsidRDefault="0024452C" w:rsidP="006A3122">
      <w:pPr>
        <w:spacing w:line="360" w:lineRule="auto"/>
        <w:ind w:firstLine="567"/>
        <w:jc w:val="both"/>
        <w:rPr>
          <w:sz w:val="28"/>
          <w:szCs w:val="28"/>
        </w:rPr>
      </w:pPr>
      <w:r w:rsidRPr="006A3122">
        <w:rPr>
          <w:sz w:val="28"/>
          <w:szCs w:val="28"/>
        </w:rPr>
        <w:t>Районный бюджет на протяжении многих лет является социально-ориентированным. Не стал исключением и 202</w:t>
      </w:r>
      <w:r w:rsidR="006A3122" w:rsidRPr="006A3122">
        <w:rPr>
          <w:sz w:val="28"/>
          <w:szCs w:val="28"/>
        </w:rPr>
        <w:t>1</w:t>
      </w:r>
      <w:r w:rsidRPr="006A3122">
        <w:rPr>
          <w:sz w:val="28"/>
          <w:szCs w:val="28"/>
        </w:rPr>
        <w:t xml:space="preserve"> год. </w:t>
      </w:r>
      <w:r w:rsidR="006A3122" w:rsidRPr="006A3122">
        <w:rPr>
          <w:sz w:val="28"/>
          <w:szCs w:val="28"/>
        </w:rPr>
        <w:t xml:space="preserve">В структуре расходов бюджета 74 % или 780 млн. руб. занимают расходы на образование, культуру, спорт, социальную политику, что позволило стабильно функционировать всем учреждениям социальной сферы. </w:t>
      </w:r>
    </w:p>
    <w:p w:rsidR="0024452C" w:rsidRPr="00741BEA" w:rsidRDefault="003168BC" w:rsidP="006A3122">
      <w:pPr>
        <w:spacing w:line="360" w:lineRule="auto"/>
        <w:ind w:left="142" w:firstLine="57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По состоянию на 1 января 202</w:t>
      </w:r>
      <w:r w:rsidR="006A3122">
        <w:rPr>
          <w:sz w:val="28"/>
          <w:szCs w:val="28"/>
        </w:rPr>
        <w:t>2</w:t>
      </w:r>
      <w:r w:rsidR="0024452C" w:rsidRPr="00741BEA">
        <w:rPr>
          <w:sz w:val="28"/>
          <w:szCs w:val="28"/>
        </w:rPr>
        <w:t xml:space="preserve"> года задолженности по выплате заработной   платы работникам бюджетной сферы Бутурлиновского муниципального района и коммунальным услугам нет, т.е. задача поставленная Правительством Воронежской области в этом направлении выполнена.    </w:t>
      </w:r>
    </w:p>
    <w:p w:rsidR="006A3122" w:rsidRDefault="00632C89" w:rsidP="006A3122">
      <w:pPr>
        <w:pStyle w:val="12"/>
        <w:spacing w:after="0" w:line="360" w:lineRule="auto"/>
        <w:ind w:left="142"/>
        <w:jc w:val="both"/>
        <w:rPr>
          <w:rFonts w:ascii="Times New Roman" w:hAnsi="Times New Roman"/>
          <w:sz w:val="32"/>
          <w:szCs w:val="32"/>
        </w:rPr>
      </w:pPr>
      <w:r w:rsidRPr="00741BEA">
        <w:rPr>
          <w:rFonts w:ascii="Times New Roman" w:hAnsi="Times New Roman"/>
          <w:sz w:val="28"/>
          <w:szCs w:val="28"/>
        </w:rPr>
        <w:t xml:space="preserve">       Проведение на регулярной основе комиссий по мобилизации доходов в бюджет, организация работы по легализации заработной платы и снижению неформальной занятости позволили   </w:t>
      </w:r>
      <w:r w:rsidR="006A3122">
        <w:rPr>
          <w:rFonts w:ascii="Times New Roman" w:hAnsi="Times New Roman"/>
          <w:sz w:val="28"/>
          <w:szCs w:val="28"/>
        </w:rPr>
        <w:t>официально  трудоустроить в 2021 году 28</w:t>
      </w:r>
      <w:r w:rsidRPr="00741BEA">
        <w:rPr>
          <w:rFonts w:ascii="Times New Roman" w:hAnsi="Times New Roman"/>
          <w:sz w:val="28"/>
          <w:szCs w:val="28"/>
        </w:rPr>
        <w:t xml:space="preserve">8 человек, </w:t>
      </w:r>
      <w:r w:rsidR="006A3122" w:rsidRPr="006A3122">
        <w:rPr>
          <w:rFonts w:ascii="Times New Roman" w:hAnsi="Times New Roman"/>
          <w:sz w:val="28"/>
          <w:szCs w:val="28"/>
        </w:rPr>
        <w:t>погашено недоимки в консолидированный бюджет области в сумме  24,2 млн. рублей.</w:t>
      </w:r>
      <w:r w:rsidR="006A3122" w:rsidRPr="00E14928">
        <w:rPr>
          <w:rFonts w:ascii="Times New Roman" w:hAnsi="Times New Roman"/>
          <w:sz w:val="32"/>
          <w:szCs w:val="32"/>
        </w:rPr>
        <w:t xml:space="preserve"> </w:t>
      </w:r>
    </w:p>
    <w:p w:rsidR="00956E50" w:rsidRDefault="002A0774" w:rsidP="006A3122">
      <w:pPr>
        <w:pStyle w:val="12"/>
        <w:spacing w:after="0" w:line="360" w:lineRule="auto"/>
        <w:ind w:left="142"/>
        <w:jc w:val="center"/>
        <w:rPr>
          <w:sz w:val="28"/>
          <w:szCs w:val="28"/>
        </w:rPr>
      </w:pPr>
      <w:r w:rsidRPr="00741BEA">
        <w:rPr>
          <w:sz w:val="28"/>
          <w:szCs w:val="28"/>
        </w:rPr>
        <w:t>*****</w:t>
      </w:r>
    </w:p>
    <w:p w:rsidR="001234AA" w:rsidRPr="00741BEA" w:rsidRDefault="006A3122" w:rsidP="006A3122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3B43" w:rsidRPr="00741BEA">
        <w:rPr>
          <w:sz w:val="28"/>
          <w:szCs w:val="28"/>
        </w:rPr>
        <w:t xml:space="preserve">Продолжает </w:t>
      </w:r>
      <w:r w:rsidR="002A0774" w:rsidRPr="00741BEA">
        <w:rPr>
          <w:sz w:val="28"/>
          <w:szCs w:val="28"/>
        </w:rPr>
        <w:t xml:space="preserve">работать </w:t>
      </w:r>
      <w:r w:rsidR="00C12C4B" w:rsidRPr="00741BEA">
        <w:rPr>
          <w:sz w:val="28"/>
          <w:szCs w:val="28"/>
        </w:rPr>
        <w:t>административная комиссия Бутурлиновского  муниципального района</w:t>
      </w:r>
      <w:r w:rsidR="00553AFE" w:rsidRPr="00741BEA">
        <w:rPr>
          <w:sz w:val="28"/>
          <w:szCs w:val="28"/>
        </w:rPr>
        <w:t xml:space="preserve">. </w:t>
      </w:r>
      <w:r w:rsidR="002A0774" w:rsidRPr="00741BEA">
        <w:rPr>
          <w:sz w:val="28"/>
          <w:szCs w:val="28"/>
        </w:rPr>
        <w:t xml:space="preserve"> </w:t>
      </w:r>
      <w:r w:rsidR="00553AFE" w:rsidRPr="00741BEA">
        <w:rPr>
          <w:sz w:val="28"/>
          <w:szCs w:val="28"/>
        </w:rPr>
        <w:t>В 20</w:t>
      </w:r>
      <w:r w:rsidR="00632C89" w:rsidRPr="00741BEA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53AFE" w:rsidRPr="00741BEA">
        <w:rPr>
          <w:sz w:val="28"/>
          <w:szCs w:val="28"/>
        </w:rPr>
        <w:t xml:space="preserve"> году </w:t>
      </w:r>
      <w:r w:rsidR="00C12C4B" w:rsidRPr="00741BEA">
        <w:rPr>
          <w:sz w:val="28"/>
          <w:szCs w:val="28"/>
        </w:rPr>
        <w:t xml:space="preserve"> </w:t>
      </w:r>
      <w:r w:rsidR="00C12C4B" w:rsidRPr="00651997">
        <w:rPr>
          <w:sz w:val="28"/>
          <w:szCs w:val="28"/>
        </w:rPr>
        <w:t xml:space="preserve">на </w:t>
      </w:r>
      <w:r w:rsidR="00F95851" w:rsidRPr="00651997">
        <w:rPr>
          <w:sz w:val="28"/>
          <w:szCs w:val="28"/>
        </w:rPr>
        <w:t>2</w:t>
      </w:r>
      <w:r w:rsidR="00651997" w:rsidRPr="00651997">
        <w:rPr>
          <w:sz w:val="28"/>
          <w:szCs w:val="28"/>
        </w:rPr>
        <w:t>2</w:t>
      </w:r>
      <w:r w:rsidR="007F725D" w:rsidRPr="00651997">
        <w:rPr>
          <w:sz w:val="28"/>
          <w:szCs w:val="28"/>
        </w:rPr>
        <w:t xml:space="preserve"> </w:t>
      </w:r>
      <w:r w:rsidR="005E1371" w:rsidRPr="00651997">
        <w:rPr>
          <w:sz w:val="28"/>
          <w:szCs w:val="28"/>
        </w:rPr>
        <w:t>заседаниях</w:t>
      </w:r>
      <w:r w:rsidR="00EB3464" w:rsidRPr="00741BEA">
        <w:rPr>
          <w:sz w:val="28"/>
          <w:szCs w:val="28"/>
        </w:rPr>
        <w:t xml:space="preserve"> </w:t>
      </w:r>
      <w:r w:rsidR="0011728B" w:rsidRPr="00741BEA">
        <w:rPr>
          <w:sz w:val="28"/>
          <w:szCs w:val="28"/>
        </w:rPr>
        <w:t>комиссии</w:t>
      </w:r>
      <w:r w:rsidR="00EB3464" w:rsidRPr="00741BEA">
        <w:rPr>
          <w:sz w:val="28"/>
          <w:szCs w:val="28"/>
        </w:rPr>
        <w:t xml:space="preserve"> рассмотрено </w:t>
      </w:r>
      <w:r w:rsidR="00651997">
        <w:rPr>
          <w:sz w:val="28"/>
          <w:szCs w:val="28"/>
        </w:rPr>
        <w:t>166</w:t>
      </w:r>
      <w:r w:rsidR="00F95851" w:rsidRPr="00741BEA">
        <w:rPr>
          <w:sz w:val="28"/>
          <w:szCs w:val="28"/>
        </w:rPr>
        <w:t xml:space="preserve"> </w:t>
      </w:r>
      <w:r w:rsidR="00C12C4B" w:rsidRPr="00741BEA">
        <w:rPr>
          <w:sz w:val="28"/>
          <w:szCs w:val="28"/>
        </w:rPr>
        <w:t>административных материал</w:t>
      </w:r>
      <w:r w:rsidR="00EB3464" w:rsidRPr="00741BEA">
        <w:rPr>
          <w:sz w:val="28"/>
          <w:szCs w:val="28"/>
        </w:rPr>
        <w:t>ов</w:t>
      </w:r>
      <w:r w:rsidR="00C12C4B" w:rsidRPr="00741BEA">
        <w:rPr>
          <w:sz w:val="28"/>
          <w:szCs w:val="28"/>
        </w:rPr>
        <w:t>.</w:t>
      </w:r>
      <w:r w:rsidR="00483B43" w:rsidRPr="00741BEA">
        <w:rPr>
          <w:sz w:val="28"/>
          <w:szCs w:val="28"/>
        </w:rPr>
        <w:t xml:space="preserve"> В отношении </w:t>
      </w:r>
      <w:r w:rsidR="00441740" w:rsidRPr="00741BEA">
        <w:rPr>
          <w:sz w:val="28"/>
          <w:szCs w:val="28"/>
        </w:rPr>
        <w:t xml:space="preserve"> </w:t>
      </w:r>
      <w:r w:rsidR="00651997">
        <w:rPr>
          <w:sz w:val="28"/>
          <w:szCs w:val="28"/>
        </w:rPr>
        <w:t>90</w:t>
      </w:r>
      <w:r w:rsidR="00441740" w:rsidRPr="00741BEA">
        <w:rPr>
          <w:sz w:val="28"/>
          <w:szCs w:val="28"/>
        </w:rPr>
        <w:t xml:space="preserve"> </w:t>
      </w:r>
      <w:r w:rsidR="00BC5A3F" w:rsidRPr="00741BEA">
        <w:rPr>
          <w:sz w:val="28"/>
          <w:szCs w:val="28"/>
        </w:rPr>
        <w:t>человек</w:t>
      </w:r>
      <w:r w:rsidR="001234AA" w:rsidRPr="00741BEA">
        <w:rPr>
          <w:sz w:val="28"/>
          <w:szCs w:val="28"/>
        </w:rPr>
        <w:t xml:space="preserve"> </w:t>
      </w:r>
      <w:r w:rsidR="007F725D" w:rsidRPr="00741BEA">
        <w:rPr>
          <w:sz w:val="28"/>
          <w:szCs w:val="28"/>
        </w:rPr>
        <w:t xml:space="preserve">  </w:t>
      </w:r>
      <w:r w:rsidR="001234AA" w:rsidRPr="00741BEA">
        <w:rPr>
          <w:sz w:val="28"/>
          <w:szCs w:val="28"/>
        </w:rPr>
        <w:t>принято решение о привлечении к административной ответственности в виде штрафа.</w:t>
      </w:r>
      <w:r w:rsidR="00C12C4B" w:rsidRPr="00741BEA">
        <w:rPr>
          <w:sz w:val="28"/>
          <w:szCs w:val="28"/>
        </w:rPr>
        <w:t xml:space="preserve"> </w:t>
      </w:r>
      <w:r w:rsidR="001234AA" w:rsidRPr="00741BEA">
        <w:rPr>
          <w:sz w:val="28"/>
          <w:szCs w:val="28"/>
        </w:rPr>
        <w:t xml:space="preserve">Общая сумма назначенных административных штрафов составила </w:t>
      </w:r>
      <w:r w:rsidR="00651997">
        <w:rPr>
          <w:sz w:val="28"/>
          <w:szCs w:val="28"/>
        </w:rPr>
        <w:t>124,5</w:t>
      </w:r>
      <w:r w:rsidR="001234AA" w:rsidRPr="00741BEA">
        <w:rPr>
          <w:sz w:val="28"/>
          <w:szCs w:val="28"/>
        </w:rPr>
        <w:t xml:space="preserve"> тыс.</w:t>
      </w:r>
      <w:r w:rsidR="00213E74" w:rsidRPr="00741BEA">
        <w:rPr>
          <w:sz w:val="28"/>
          <w:szCs w:val="28"/>
        </w:rPr>
        <w:t xml:space="preserve"> </w:t>
      </w:r>
      <w:r w:rsidR="001234AA" w:rsidRPr="00741BEA">
        <w:rPr>
          <w:sz w:val="28"/>
          <w:szCs w:val="28"/>
        </w:rPr>
        <w:t xml:space="preserve">рублей. </w:t>
      </w:r>
    </w:p>
    <w:p w:rsidR="008C5FD8" w:rsidRPr="00741BEA" w:rsidRDefault="00152086" w:rsidP="00741BEA">
      <w:pPr>
        <w:spacing w:line="360" w:lineRule="auto"/>
        <w:ind w:left="3540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         </w:t>
      </w:r>
      <w:r w:rsidR="008C5FD8" w:rsidRPr="00741BEA">
        <w:rPr>
          <w:sz w:val="28"/>
          <w:szCs w:val="28"/>
        </w:rPr>
        <w:t>*****</w:t>
      </w:r>
    </w:p>
    <w:p w:rsidR="002A0774" w:rsidRPr="00741BEA" w:rsidRDefault="002A0774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Удовлетворенность </w:t>
      </w:r>
      <w:r w:rsidRPr="00B76F9E">
        <w:rPr>
          <w:sz w:val="28"/>
          <w:szCs w:val="28"/>
        </w:rPr>
        <w:t xml:space="preserve">населения деятельностью органов местного самоуправления района </w:t>
      </w:r>
      <w:r w:rsidR="00AD715D" w:rsidRPr="00B76F9E">
        <w:rPr>
          <w:sz w:val="28"/>
          <w:szCs w:val="28"/>
        </w:rPr>
        <w:t>в 20</w:t>
      </w:r>
      <w:r w:rsidR="00477B06" w:rsidRPr="00B76F9E">
        <w:rPr>
          <w:sz w:val="28"/>
          <w:szCs w:val="28"/>
        </w:rPr>
        <w:t>2</w:t>
      </w:r>
      <w:r w:rsidR="006A3122" w:rsidRPr="00B76F9E">
        <w:rPr>
          <w:sz w:val="28"/>
          <w:szCs w:val="28"/>
        </w:rPr>
        <w:t>1</w:t>
      </w:r>
      <w:r w:rsidR="00B6759F" w:rsidRPr="00B76F9E">
        <w:rPr>
          <w:sz w:val="28"/>
          <w:szCs w:val="28"/>
        </w:rPr>
        <w:t xml:space="preserve"> </w:t>
      </w:r>
      <w:r w:rsidR="00AD715D" w:rsidRPr="00B76F9E">
        <w:rPr>
          <w:sz w:val="28"/>
          <w:szCs w:val="28"/>
        </w:rPr>
        <w:t>г. состав</w:t>
      </w:r>
      <w:r w:rsidR="00684BF8" w:rsidRPr="00B76F9E">
        <w:rPr>
          <w:sz w:val="28"/>
          <w:szCs w:val="28"/>
        </w:rPr>
        <w:t>ила</w:t>
      </w:r>
      <w:r w:rsidR="00AD715D" w:rsidRPr="00B76F9E">
        <w:rPr>
          <w:sz w:val="28"/>
          <w:szCs w:val="28"/>
        </w:rPr>
        <w:t xml:space="preserve"> </w:t>
      </w:r>
      <w:r w:rsidR="00477B06" w:rsidRPr="00B76F9E">
        <w:rPr>
          <w:sz w:val="28"/>
          <w:szCs w:val="28"/>
        </w:rPr>
        <w:t>6</w:t>
      </w:r>
      <w:r w:rsidR="00B76F9E" w:rsidRPr="00B76F9E">
        <w:rPr>
          <w:sz w:val="28"/>
          <w:szCs w:val="28"/>
        </w:rPr>
        <w:t>8</w:t>
      </w:r>
      <w:r w:rsidR="00477B06" w:rsidRPr="00B76F9E">
        <w:rPr>
          <w:sz w:val="28"/>
          <w:szCs w:val="28"/>
        </w:rPr>
        <w:t>,</w:t>
      </w:r>
      <w:r w:rsidR="00B76F9E" w:rsidRPr="00B76F9E">
        <w:rPr>
          <w:sz w:val="28"/>
          <w:szCs w:val="28"/>
        </w:rPr>
        <w:t>4</w:t>
      </w:r>
      <w:r w:rsidRPr="00B76F9E">
        <w:rPr>
          <w:sz w:val="28"/>
          <w:szCs w:val="28"/>
        </w:rPr>
        <w:t xml:space="preserve"> %</w:t>
      </w:r>
      <w:r w:rsidR="00416F86" w:rsidRPr="00B76F9E">
        <w:rPr>
          <w:sz w:val="28"/>
          <w:szCs w:val="28"/>
        </w:rPr>
        <w:t>.</w:t>
      </w:r>
    </w:p>
    <w:p w:rsidR="00DF74E2" w:rsidRDefault="00DF74E2" w:rsidP="00741BEA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Tahoma" w:hAnsi="Tahoma" w:cs="Tahoma"/>
          <w:b/>
          <w:bCs/>
          <w:color w:val="4F6228"/>
          <w:sz w:val="28"/>
          <w:szCs w:val="28"/>
        </w:rPr>
      </w:pPr>
    </w:p>
    <w:p w:rsidR="00CC0159" w:rsidRPr="00741BEA" w:rsidRDefault="00CC0159" w:rsidP="00741BEA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Tahoma" w:hAnsi="Tahoma" w:cs="Tahoma"/>
          <w:b/>
          <w:bCs/>
          <w:color w:val="4F6228"/>
          <w:sz w:val="28"/>
          <w:szCs w:val="28"/>
        </w:rPr>
      </w:pPr>
      <w:r w:rsidRPr="00741BEA">
        <w:rPr>
          <w:rFonts w:ascii="Tahoma" w:hAnsi="Tahoma" w:cs="Tahoma"/>
          <w:b/>
          <w:bCs/>
          <w:color w:val="4F6228"/>
          <w:sz w:val="28"/>
          <w:szCs w:val="28"/>
          <w:lang w:val="en-US"/>
        </w:rPr>
        <w:t>I</w:t>
      </w:r>
      <w:r w:rsidRPr="00741BEA">
        <w:rPr>
          <w:rFonts w:ascii="Tahoma" w:hAnsi="Tahoma" w:cs="Tahoma"/>
          <w:b/>
          <w:bCs/>
          <w:color w:val="4F6228"/>
          <w:sz w:val="28"/>
          <w:szCs w:val="28"/>
        </w:rPr>
        <w:t>Х. Энергосбережение и повышение энергетической эффективности</w:t>
      </w:r>
    </w:p>
    <w:p w:rsidR="00FB6232" w:rsidRPr="00741BEA" w:rsidRDefault="00CC0159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ab/>
        <w:t xml:space="preserve"> </w:t>
      </w:r>
      <w:r w:rsidR="00FB6232" w:rsidRPr="00741BEA">
        <w:rPr>
          <w:sz w:val="28"/>
          <w:szCs w:val="28"/>
        </w:rPr>
        <w:t>С целью реализации положений Федерального Закона № 261-ФЗ от 23.11.2009 г. «Об энергосбережении и о повышении энергетической эффективности и о внесении изменений в отдельные законодательные акты РФ» в  202</w:t>
      </w:r>
      <w:r w:rsidR="006A3122">
        <w:rPr>
          <w:sz w:val="28"/>
          <w:szCs w:val="28"/>
        </w:rPr>
        <w:t>1</w:t>
      </w:r>
      <w:r w:rsidR="00FB6232" w:rsidRPr="00741BEA">
        <w:rPr>
          <w:sz w:val="28"/>
          <w:szCs w:val="28"/>
        </w:rPr>
        <w:t xml:space="preserve"> г. проводилась  работа по  снижению объема потребляемых ресурсов бюджетными учреждениями: воды, природного газа, угля, тепловой и электрической энергии.</w:t>
      </w:r>
    </w:p>
    <w:p w:rsidR="00FB6232" w:rsidRPr="00741BEA" w:rsidRDefault="00FB6232" w:rsidP="00336039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   На территории Бутурлиновского муни</w:t>
      </w:r>
      <w:r w:rsidR="006A3122">
        <w:rPr>
          <w:sz w:val="28"/>
          <w:szCs w:val="28"/>
        </w:rPr>
        <w:t>ципального района в течение 2021</w:t>
      </w:r>
      <w:r w:rsidRPr="00741BEA">
        <w:rPr>
          <w:sz w:val="28"/>
          <w:szCs w:val="28"/>
        </w:rPr>
        <w:t xml:space="preserve"> </w:t>
      </w:r>
      <w:r w:rsidRPr="00336039">
        <w:rPr>
          <w:sz w:val="28"/>
          <w:szCs w:val="28"/>
        </w:rPr>
        <w:t>года проводились мероприятия по повышению энергетической эффективности и сокращению энергетических издержек в бюджетном секторе</w:t>
      </w:r>
      <w:r w:rsidR="00C215A8">
        <w:rPr>
          <w:sz w:val="28"/>
          <w:szCs w:val="28"/>
        </w:rPr>
        <w:t>. П</w:t>
      </w:r>
      <w:r w:rsidR="00336039" w:rsidRPr="00336039">
        <w:rPr>
          <w:sz w:val="28"/>
          <w:szCs w:val="28"/>
        </w:rPr>
        <w:t xml:space="preserve">роизведена </w:t>
      </w:r>
      <w:r w:rsidRPr="00336039">
        <w:rPr>
          <w:sz w:val="28"/>
          <w:szCs w:val="28"/>
        </w:rPr>
        <w:t xml:space="preserve">замена ламп накаливания и светильников в бюджетных учреждениях </w:t>
      </w:r>
      <w:r w:rsidR="00336039" w:rsidRPr="00336039">
        <w:rPr>
          <w:sz w:val="28"/>
          <w:szCs w:val="28"/>
        </w:rPr>
        <w:t>в количестве</w:t>
      </w:r>
      <w:r w:rsidRPr="00336039">
        <w:rPr>
          <w:sz w:val="28"/>
          <w:szCs w:val="28"/>
        </w:rPr>
        <w:t xml:space="preserve"> </w:t>
      </w:r>
      <w:r w:rsidR="00336039" w:rsidRPr="00336039">
        <w:rPr>
          <w:sz w:val="28"/>
          <w:szCs w:val="28"/>
        </w:rPr>
        <w:t>265</w:t>
      </w:r>
      <w:r w:rsidRPr="00336039">
        <w:rPr>
          <w:sz w:val="28"/>
          <w:szCs w:val="28"/>
        </w:rPr>
        <w:t xml:space="preserve"> штук.</w:t>
      </w:r>
    </w:p>
    <w:p w:rsidR="00FB6232" w:rsidRDefault="00FB6232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Основная проблема в области энергосбережения – отсутствие средств для внедрения ресурсосберегающих технологий в жилищно-коммунальном хозяйстве.</w:t>
      </w:r>
    </w:p>
    <w:p w:rsidR="0080015B" w:rsidRDefault="0080015B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335D3C" w:rsidRPr="00741BEA" w:rsidRDefault="00335D3C" w:rsidP="00741BEA">
      <w:pPr>
        <w:spacing w:line="360" w:lineRule="auto"/>
        <w:jc w:val="center"/>
        <w:rPr>
          <w:rFonts w:ascii="Tahoma" w:hAnsi="Tahoma"/>
          <w:b/>
          <w:color w:val="4F6228"/>
          <w:sz w:val="28"/>
          <w:szCs w:val="28"/>
        </w:rPr>
      </w:pPr>
      <w:r w:rsidRPr="00741BEA">
        <w:rPr>
          <w:rFonts w:ascii="Tahoma" w:hAnsi="Tahoma"/>
          <w:b/>
          <w:color w:val="4F6228"/>
          <w:sz w:val="28"/>
          <w:szCs w:val="28"/>
        </w:rPr>
        <w:t>ЗАКЛЮЧЕНИЕ</w:t>
      </w:r>
    </w:p>
    <w:p w:rsidR="00441740" w:rsidRPr="00741BEA" w:rsidRDefault="00441740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Минувший год потребовал концентрации сил и чёткого взаимодействия органов местного самоуправления с исполнительными органами правительства Воронежской области с целью получения и освоения субсидий из областного бюджета для софинансирования объектов</w:t>
      </w:r>
      <w:r w:rsidR="009778C1" w:rsidRPr="00741BEA">
        <w:rPr>
          <w:sz w:val="28"/>
          <w:szCs w:val="28"/>
        </w:rPr>
        <w:t xml:space="preserve"> строительства, реконструкции, ремонта и благоустройства.</w:t>
      </w:r>
    </w:p>
    <w:p w:rsidR="00441740" w:rsidRPr="00741BEA" w:rsidRDefault="00441740" w:rsidP="00741BEA">
      <w:pPr>
        <w:spacing w:line="360" w:lineRule="auto"/>
        <w:ind w:firstLine="851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В условиях сложившейся системы оценки эффективности деятельности органов местного самоуправления крайне важен диалог власти и населения. Поэтому работа органов местного самоуправления района строится на принципах гласности, открытости и доступности, что обеспечивает информирование граждан, их участие в решении вопросов местного значения. Кроме того, объективная оценка деятельности органов местного самоуправления со стороны жителей способствует принятию решений и мер по дальнейшему совершенствованию муниципального управления.</w:t>
      </w:r>
    </w:p>
    <w:p w:rsidR="00441740" w:rsidRPr="00741BEA" w:rsidRDefault="00441740" w:rsidP="00741BEA">
      <w:pPr>
        <w:spacing w:line="360" w:lineRule="auto"/>
        <w:ind w:firstLine="851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Главная задача, которую нам необходимо решить сегодня в рамках реализации </w:t>
      </w:r>
      <w:r w:rsidR="000057C4">
        <w:rPr>
          <w:sz w:val="28"/>
          <w:szCs w:val="28"/>
        </w:rPr>
        <w:t xml:space="preserve"> </w:t>
      </w:r>
      <w:r w:rsidRPr="00741BEA">
        <w:rPr>
          <w:sz w:val="28"/>
          <w:szCs w:val="28"/>
        </w:rPr>
        <w:t>607 Указа Президента – организация достижения наилучших значений показателей, в том числе тех, по которым район сегодня отстаёт от среднеобластных значений.</w:t>
      </w:r>
    </w:p>
    <w:p w:rsidR="00D73618" w:rsidRPr="00741BEA" w:rsidRDefault="00D73618" w:rsidP="00741BEA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ahoma" w:hAnsi="Tahoma"/>
          <w:b/>
          <w:color w:val="632423"/>
          <w:sz w:val="28"/>
          <w:szCs w:val="28"/>
        </w:rPr>
      </w:pPr>
      <w:r w:rsidRPr="00741BEA">
        <w:rPr>
          <w:sz w:val="28"/>
          <w:szCs w:val="28"/>
        </w:rPr>
        <w:t xml:space="preserve">В дальнейшем предстоят не менее сложные задачи: это сохранение положительной динамики социально-экономического развития; обеспечение реализации мер по сохранению социальной стабильности; выполнение утвержденного бюджета; реализация муниципальных программ; повышение качества жизни населения. </w:t>
      </w:r>
    </w:p>
    <w:sectPr w:rsidR="00D73618" w:rsidRPr="00741BEA" w:rsidSect="007F1CD1">
      <w:headerReference w:type="even" r:id="rId10"/>
      <w:headerReference w:type="default" r:id="rId11"/>
      <w:pgSz w:w="11906" w:h="16838"/>
      <w:pgMar w:top="426" w:right="746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2F6" w:rsidRDefault="002812F6">
      <w:r>
        <w:separator/>
      </w:r>
    </w:p>
  </w:endnote>
  <w:endnote w:type="continuationSeparator" w:id="1">
    <w:p w:rsidR="002812F6" w:rsidRDefault="0028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2F6" w:rsidRDefault="002812F6">
      <w:r>
        <w:separator/>
      </w:r>
    </w:p>
  </w:footnote>
  <w:footnote w:type="continuationSeparator" w:id="1">
    <w:p w:rsidR="002812F6" w:rsidRDefault="00281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6D" w:rsidRDefault="006124D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00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06D" w:rsidRDefault="0092006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6D" w:rsidRDefault="006124D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00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348B">
      <w:rPr>
        <w:rStyle w:val="a7"/>
        <w:noProof/>
      </w:rPr>
      <w:t>13</w:t>
    </w:r>
    <w:r>
      <w:rPr>
        <w:rStyle w:val="a7"/>
      </w:rPr>
      <w:fldChar w:fldCharType="end"/>
    </w:r>
  </w:p>
  <w:p w:rsidR="0092006D" w:rsidRDefault="009200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F6F"/>
    <w:multiLevelType w:val="hybridMultilevel"/>
    <w:tmpl w:val="5A5012D8"/>
    <w:lvl w:ilvl="0" w:tplc="59DCC6DE">
      <w:start w:val="1"/>
      <w:numFmt w:val="decimal"/>
      <w:lvlText w:val="%1."/>
      <w:lvlJc w:val="left"/>
      <w:pPr>
        <w:ind w:left="2203" w:hanging="360"/>
      </w:pPr>
      <w:rPr>
        <w:rFonts w:hint="default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E324C8"/>
    <w:multiLevelType w:val="hybridMultilevel"/>
    <w:tmpl w:val="B13AAA46"/>
    <w:lvl w:ilvl="0" w:tplc="7F346B58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E84F6C"/>
    <w:multiLevelType w:val="hybridMultilevel"/>
    <w:tmpl w:val="C232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D7402"/>
    <w:multiLevelType w:val="hybridMultilevel"/>
    <w:tmpl w:val="3DF44C96"/>
    <w:lvl w:ilvl="0" w:tplc="9BE2C13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8013770"/>
    <w:multiLevelType w:val="hybridMultilevel"/>
    <w:tmpl w:val="A328C5FC"/>
    <w:lvl w:ilvl="0" w:tplc="B052A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300916"/>
    <w:multiLevelType w:val="hybridMultilevel"/>
    <w:tmpl w:val="753E638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516B2FB2"/>
    <w:multiLevelType w:val="hybridMultilevel"/>
    <w:tmpl w:val="E804910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>
    <w:nsid w:val="51D63A58"/>
    <w:multiLevelType w:val="hybridMultilevel"/>
    <w:tmpl w:val="E59E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523F9"/>
    <w:multiLevelType w:val="hybridMultilevel"/>
    <w:tmpl w:val="7D8E2280"/>
    <w:lvl w:ilvl="0" w:tplc="9F702CA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86C39D2"/>
    <w:multiLevelType w:val="hybridMultilevel"/>
    <w:tmpl w:val="FE3CE922"/>
    <w:lvl w:ilvl="0" w:tplc="A574D2C2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A7B91"/>
    <w:multiLevelType w:val="hybridMultilevel"/>
    <w:tmpl w:val="04EAD8AE"/>
    <w:lvl w:ilvl="0" w:tplc="31445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3070F1"/>
    <w:multiLevelType w:val="hybridMultilevel"/>
    <w:tmpl w:val="E7C6441C"/>
    <w:lvl w:ilvl="0" w:tplc="31DC36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592382"/>
    <w:multiLevelType w:val="hybridMultilevel"/>
    <w:tmpl w:val="70B6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16AC4"/>
    <w:multiLevelType w:val="hybridMultilevel"/>
    <w:tmpl w:val="02C0BF74"/>
    <w:lvl w:ilvl="0" w:tplc="24482FB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A54"/>
    <w:rsid w:val="00002D92"/>
    <w:rsid w:val="000039E1"/>
    <w:rsid w:val="00004EB0"/>
    <w:rsid w:val="000057C4"/>
    <w:rsid w:val="00006E29"/>
    <w:rsid w:val="00011C50"/>
    <w:rsid w:val="00016243"/>
    <w:rsid w:val="00016301"/>
    <w:rsid w:val="000164D5"/>
    <w:rsid w:val="00016EE6"/>
    <w:rsid w:val="00020C96"/>
    <w:rsid w:val="000220FB"/>
    <w:rsid w:val="00023388"/>
    <w:rsid w:val="00025A89"/>
    <w:rsid w:val="00026E34"/>
    <w:rsid w:val="00027845"/>
    <w:rsid w:val="00030EBF"/>
    <w:rsid w:val="000349E4"/>
    <w:rsid w:val="000366AF"/>
    <w:rsid w:val="00036D7E"/>
    <w:rsid w:val="00040C4C"/>
    <w:rsid w:val="000411D2"/>
    <w:rsid w:val="000426EB"/>
    <w:rsid w:val="00043559"/>
    <w:rsid w:val="00045AB7"/>
    <w:rsid w:val="00046635"/>
    <w:rsid w:val="000502F3"/>
    <w:rsid w:val="00050734"/>
    <w:rsid w:val="00050E40"/>
    <w:rsid w:val="00050FF8"/>
    <w:rsid w:val="00053E75"/>
    <w:rsid w:val="00054D3D"/>
    <w:rsid w:val="00054D9E"/>
    <w:rsid w:val="00060496"/>
    <w:rsid w:val="000607C7"/>
    <w:rsid w:val="00061E74"/>
    <w:rsid w:val="00072C94"/>
    <w:rsid w:val="00072DB2"/>
    <w:rsid w:val="0007388C"/>
    <w:rsid w:val="00074224"/>
    <w:rsid w:val="00076612"/>
    <w:rsid w:val="00076F0A"/>
    <w:rsid w:val="000777B3"/>
    <w:rsid w:val="00080722"/>
    <w:rsid w:val="00086DD0"/>
    <w:rsid w:val="000945BB"/>
    <w:rsid w:val="000963C0"/>
    <w:rsid w:val="00096861"/>
    <w:rsid w:val="00097AA1"/>
    <w:rsid w:val="000A290B"/>
    <w:rsid w:val="000A4212"/>
    <w:rsid w:val="000A67FB"/>
    <w:rsid w:val="000A6B69"/>
    <w:rsid w:val="000A729A"/>
    <w:rsid w:val="000A7D80"/>
    <w:rsid w:val="000B02AD"/>
    <w:rsid w:val="000B22E1"/>
    <w:rsid w:val="000B323B"/>
    <w:rsid w:val="000B5299"/>
    <w:rsid w:val="000B5340"/>
    <w:rsid w:val="000B6164"/>
    <w:rsid w:val="000C1352"/>
    <w:rsid w:val="000C207D"/>
    <w:rsid w:val="000C4125"/>
    <w:rsid w:val="000C4751"/>
    <w:rsid w:val="000C4BEB"/>
    <w:rsid w:val="000C6869"/>
    <w:rsid w:val="000D06B3"/>
    <w:rsid w:val="000D074E"/>
    <w:rsid w:val="000D2C98"/>
    <w:rsid w:val="000E15A8"/>
    <w:rsid w:val="000E5119"/>
    <w:rsid w:val="000E5A35"/>
    <w:rsid w:val="000F0C6E"/>
    <w:rsid w:val="000F73C9"/>
    <w:rsid w:val="00104544"/>
    <w:rsid w:val="00104F28"/>
    <w:rsid w:val="00105C57"/>
    <w:rsid w:val="001070E8"/>
    <w:rsid w:val="00111B40"/>
    <w:rsid w:val="0011200A"/>
    <w:rsid w:val="0011728B"/>
    <w:rsid w:val="00117492"/>
    <w:rsid w:val="001216E3"/>
    <w:rsid w:val="001234AA"/>
    <w:rsid w:val="001241E3"/>
    <w:rsid w:val="001259F9"/>
    <w:rsid w:val="00127F97"/>
    <w:rsid w:val="001304A2"/>
    <w:rsid w:val="001305FA"/>
    <w:rsid w:val="0013491F"/>
    <w:rsid w:val="00136619"/>
    <w:rsid w:val="00136BCB"/>
    <w:rsid w:val="001373F4"/>
    <w:rsid w:val="001413B5"/>
    <w:rsid w:val="00142186"/>
    <w:rsid w:val="001427C4"/>
    <w:rsid w:val="001434BC"/>
    <w:rsid w:val="00145171"/>
    <w:rsid w:val="00152086"/>
    <w:rsid w:val="001533D8"/>
    <w:rsid w:val="00153558"/>
    <w:rsid w:val="00154209"/>
    <w:rsid w:val="00155CD3"/>
    <w:rsid w:val="00156BF9"/>
    <w:rsid w:val="00156C12"/>
    <w:rsid w:val="00165E13"/>
    <w:rsid w:val="00170EB8"/>
    <w:rsid w:val="00176861"/>
    <w:rsid w:val="00180AFD"/>
    <w:rsid w:val="0018379D"/>
    <w:rsid w:val="00183C76"/>
    <w:rsid w:val="00183E71"/>
    <w:rsid w:val="0018435F"/>
    <w:rsid w:val="001872DA"/>
    <w:rsid w:val="001905D6"/>
    <w:rsid w:val="0019101B"/>
    <w:rsid w:val="00191E37"/>
    <w:rsid w:val="00193D29"/>
    <w:rsid w:val="001A01B6"/>
    <w:rsid w:val="001A3C83"/>
    <w:rsid w:val="001A52D8"/>
    <w:rsid w:val="001B065B"/>
    <w:rsid w:val="001B0EA5"/>
    <w:rsid w:val="001B5218"/>
    <w:rsid w:val="001B5941"/>
    <w:rsid w:val="001C58A2"/>
    <w:rsid w:val="001C778A"/>
    <w:rsid w:val="001D0C66"/>
    <w:rsid w:val="001D2B84"/>
    <w:rsid w:val="001D3F20"/>
    <w:rsid w:val="001D5717"/>
    <w:rsid w:val="001D74EF"/>
    <w:rsid w:val="001E06A4"/>
    <w:rsid w:val="001E2C91"/>
    <w:rsid w:val="001E5FB8"/>
    <w:rsid w:val="001F33AA"/>
    <w:rsid w:val="001F3824"/>
    <w:rsid w:val="001F4209"/>
    <w:rsid w:val="001F6350"/>
    <w:rsid w:val="001F6F80"/>
    <w:rsid w:val="002001F9"/>
    <w:rsid w:val="00204DAA"/>
    <w:rsid w:val="00205500"/>
    <w:rsid w:val="00213E74"/>
    <w:rsid w:val="00214811"/>
    <w:rsid w:val="00214DAF"/>
    <w:rsid w:val="00214FD4"/>
    <w:rsid w:val="00216EF0"/>
    <w:rsid w:val="00222F6D"/>
    <w:rsid w:val="00223A90"/>
    <w:rsid w:val="00226205"/>
    <w:rsid w:val="00233F31"/>
    <w:rsid w:val="002373CD"/>
    <w:rsid w:val="002401FC"/>
    <w:rsid w:val="00241202"/>
    <w:rsid w:val="0024292A"/>
    <w:rsid w:val="0024452C"/>
    <w:rsid w:val="0025188D"/>
    <w:rsid w:val="00251CA0"/>
    <w:rsid w:val="002526FE"/>
    <w:rsid w:val="00253206"/>
    <w:rsid w:val="00255ABF"/>
    <w:rsid w:val="002566FD"/>
    <w:rsid w:val="002616FE"/>
    <w:rsid w:val="0026293C"/>
    <w:rsid w:val="00263024"/>
    <w:rsid w:val="00264C36"/>
    <w:rsid w:val="002656E2"/>
    <w:rsid w:val="00266492"/>
    <w:rsid w:val="002666C5"/>
    <w:rsid w:val="002673CD"/>
    <w:rsid w:val="0027712D"/>
    <w:rsid w:val="00281245"/>
    <w:rsid w:val="002812F6"/>
    <w:rsid w:val="002818FE"/>
    <w:rsid w:val="00283579"/>
    <w:rsid w:val="00286D0C"/>
    <w:rsid w:val="0029073A"/>
    <w:rsid w:val="00291ECE"/>
    <w:rsid w:val="00291FC4"/>
    <w:rsid w:val="00292EDC"/>
    <w:rsid w:val="002930F0"/>
    <w:rsid w:val="0029337C"/>
    <w:rsid w:val="00293B88"/>
    <w:rsid w:val="00294D3F"/>
    <w:rsid w:val="002A0774"/>
    <w:rsid w:val="002A13EB"/>
    <w:rsid w:val="002A1434"/>
    <w:rsid w:val="002A3355"/>
    <w:rsid w:val="002A4129"/>
    <w:rsid w:val="002A4C4D"/>
    <w:rsid w:val="002B243E"/>
    <w:rsid w:val="002B2A89"/>
    <w:rsid w:val="002B3331"/>
    <w:rsid w:val="002B4178"/>
    <w:rsid w:val="002B4FE2"/>
    <w:rsid w:val="002B5890"/>
    <w:rsid w:val="002B73C7"/>
    <w:rsid w:val="002B7682"/>
    <w:rsid w:val="002C16DC"/>
    <w:rsid w:val="002C44B6"/>
    <w:rsid w:val="002C51CB"/>
    <w:rsid w:val="002C55B7"/>
    <w:rsid w:val="002D264B"/>
    <w:rsid w:val="002D2805"/>
    <w:rsid w:val="002D49F1"/>
    <w:rsid w:val="002D6209"/>
    <w:rsid w:val="002D6559"/>
    <w:rsid w:val="002E0F6B"/>
    <w:rsid w:val="002E52EA"/>
    <w:rsid w:val="002E5877"/>
    <w:rsid w:val="002E60B0"/>
    <w:rsid w:val="002E71E9"/>
    <w:rsid w:val="002F0814"/>
    <w:rsid w:val="002F2758"/>
    <w:rsid w:val="002F3385"/>
    <w:rsid w:val="002F60A3"/>
    <w:rsid w:val="002F6562"/>
    <w:rsid w:val="002F74A0"/>
    <w:rsid w:val="002F77E8"/>
    <w:rsid w:val="003057C9"/>
    <w:rsid w:val="00305DA1"/>
    <w:rsid w:val="00306E73"/>
    <w:rsid w:val="00307F0E"/>
    <w:rsid w:val="003168BC"/>
    <w:rsid w:val="003229C2"/>
    <w:rsid w:val="00322C47"/>
    <w:rsid w:val="0032409C"/>
    <w:rsid w:val="00325F58"/>
    <w:rsid w:val="00326615"/>
    <w:rsid w:val="0032751D"/>
    <w:rsid w:val="00327789"/>
    <w:rsid w:val="00327AA2"/>
    <w:rsid w:val="00332279"/>
    <w:rsid w:val="00335D3C"/>
    <w:rsid w:val="00336039"/>
    <w:rsid w:val="00340815"/>
    <w:rsid w:val="00340E12"/>
    <w:rsid w:val="0034202F"/>
    <w:rsid w:val="00343709"/>
    <w:rsid w:val="00344930"/>
    <w:rsid w:val="003471C2"/>
    <w:rsid w:val="003471CF"/>
    <w:rsid w:val="00351508"/>
    <w:rsid w:val="00354D04"/>
    <w:rsid w:val="00355181"/>
    <w:rsid w:val="0035584B"/>
    <w:rsid w:val="00355DBB"/>
    <w:rsid w:val="003563A5"/>
    <w:rsid w:val="00360531"/>
    <w:rsid w:val="0036109F"/>
    <w:rsid w:val="0036378A"/>
    <w:rsid w:val="00365D67"/>
    <w:rsid w:val="00366C91"/>
    <w:rsid w:val="003670D2"/>
    <w:rsid w:val="00371AFE"/>
    <w:rsid w:val="00376977"/>
    <w:rsid w:val="00380E82"/>
    <w:rsid w:val="00390961"/>
    <w:rsid w:val="00391AEB"/>
    <w:rsid w:val="00392220"/>
    <w:rsid w:val="0039277F"/>
    <w:rsid w:val="00392BB6"/>
    <w:rsid w:val="00394D59"/>
    <w:rsid w:val="00395442"/>
    <w:rsid w:val="00396C7E"/>
    <w:rsid w:val="00396CB6"/>
    <w:rsid w:val="00396CC4"/>
    <w:rsid w:val="003A0C3A"/>
    <w:rsid w:val="003A247D"/>
    <w:rsid w:val="003A4351"/>
    <w:rsid w:val="003A56D5"/>
    <w:rsid w:val="003A5AE4"/>
    <w:rsid w:val="003A6041"/>
    <w:rsid w:val="003A7B87"/>
    <w:rsid w:val="003B0B13"/>
    <w:rsid w:val="003B5982"/>
    <w:rsid w:val="003B7C0B"/>
    <w:rsid w:val="003C2A6F"/>
    <w:rsid w:val="003C31EB"/>
    <w:rsid w:val="003C33E2"/>
    <w:rsid w:val="003C4E99"/>
    <w:rsid w:val="003D11BB"/>
    <w:rsid w:val="003D34BD"/>
    <w:rsid w:val="003D3E49"/>
    <w:rsid w:val="003D7725"/>
    <w:rsid w:val="003E03A4"/>
    <w:rsid w:val="003E04A9"/>
    <w:rsid w:val="003E1920"/>
    <w:rsid w:val="003E2888"/>
    <w:rsid w:val="003E5DF5"/>
    <w:rsid w:val="003E625C"/>
    <w:rsid w:val="003E7014"/>
    <w:rsid w:val="003E755A"/>
    <w:rsid w:val="003F3475"/>
    <w:rsid w:val="003F5D5D"/>
    <w:rsid w:val="003F66C9"/>
    <w:rsid w:val="00400247"/>
    <w:rsid w:val="00401593"/>
    <w:rsid w:val="00403169"/>
    <w:rsid w:val="004032FC"/>
    <w:rsid w:val="00403C3C"/>
    <w:rsid w:val="004041D0"/>
    <w:rsid w:val="00405C38"/>
    <w:rsid w:val="0040681F"/>
    <w:rsid w:val="00406A1E"/>
    <w:rsid w:val="004115FA"/>
    <w:rsid w:val="004164B9"/>
    <w:rsid w:val="004164F8"/>
    <w:rsid w:val="00416F86"/>
    <w:rsid w:val="00421345"/>
    <w:rsid w:val="004222DC"/>
    <w:rsid w:val="00422ADA"/>
    <w:rsid w:val="00423872"/>
    <w:rsid w:val="00424033"/>
    <w:rsid w:val="00426327"/>
    <w:rsid w:val="0042687B"/>
    <w:rsid w:val="0043273A"/>
    <w:rsid w:val="004340C9"/>
    <w:rsid w:val="004344E1"/>
    <w:rsid w:val="00435F66"/>
    <w:rsid w:val="00441740"/>
    <w:rsid w:val="004421F3"/>
    <w:rsid w:val="00442970"/>
    <w:rsid w:val="004475F4"/>
    <w:rsid w:val="00452047"/>
    <w:rsid w:val="0045384D"/>
    <w:rsid w:val="00457654"/>
    <w:rsid w:val="00464EE2"/>
    <w:rsid w:val="004701C0"/>
    <w:rsid w:val="00470EAD"/>
    <w:rsid w:val="004721BD"/>
    <w:rsid w:val="00472AA6"/>
    <w:rsid w:val="0047403E"/>
    <w:rsid w:val="004753EA"/>
    <w:rsid w:val="00477B06"/>
    <w:rsid w:val="00481AF8"/>
    <w:rsid w:val="004824CD"/>
    <w:rsid w:val="0048269D"/>
    <w:rsid w:val="00483B43"/>
    <w:rsid w:val="00484739"/>
    <w:rsid w:val="00484B88"/>
    <w:rsid w:val="00490A1C"/>
    <w:rsid w:val="00491D50"/>
    <w:rsid w:val="00492912"/>
    <w:rsid w:val="004943AD"/>
    <w:rsid w:val="004945C5"/>
    <w:rsid w:val="00495000"/>
    <w:rsid w:val="004953A0"/>
    <w:rsid w:val="00496261"/>
    <w:rsid w:val="004A0BCF"/>
    <w:rsid w:val="004A2D9C"/>
    <w:rsid w:val="004A3D41"/>
    <w:rsid w:val="004A5020"/>
    <w:rsid w:val="004A6DDF"/>
    <w:rsid w:val="004B285B"/>
    <w:rsid w:val="004B2A52"/>
    <w:rsid w:val="004B4D78"/>
    <w:rsid w:val="004B655E"/>
    <w:rsid w:val="004C2DF0"/>
    <w:rsid w:val="004C3942"/>
    <w:rsid w:val="004C3955"/>
    <w:rsid w:val="004C4256"/>
    <w:rsid w:val="004C6DDF"/>
    <w:rsid w:val="004D048D"/>
    <w:rsid w:val="004D0786"/>
    <w:rsid w:val="004D1040"/>
    <w:rsid w:val="004D4238"/>
    <w:rsid w:val="004D6675"/>
    <w:rsid w:val="004D6DC0"/>
    <w:rsid w:val="004D74B8"/>
    <w:rsid w:val="004E2634"/>
    <w:rsid w:val="004E2AE3"/>
    <w:rsid w:val="004E4C2F"/>
    <w:rsid w:val="004E5B7F"/>
    <w:rsid w:val="004E6EDA"/>
    <w:rsid w:val="004F2E89"/>
    <w:rsid w:val="004F45E6"/>
    <w:rsid w:val="004F47FA"/>
    <w:rsid w:val="004F7F04"/>
    <w:rsid w:val="005029DE"/>
    <w:rsid w:val="00502E9A"/>
    <w:rsid w:val="00504197"/>
    <w:rsid w:val="005153E9"/>
    <w:rsid w:val="00516541"/>
    <w:rsid w:val="00516672"/>
    <w:rsid w:val="005168B1"/>
    <w:rsid w:val="00516F20"/>
    <w:rsid w:val="0051759B"/>
    <w:rsid w:val="0052282F"/>
    <w:rsid w:val="00525D01"/>
    <w:rsid w:val="005358B5"/>
    <w:rsid w:val="00536381"/>
    <w:rsid w:val="00536C74"/>
    <w:rsid w:val="005375EF"/>
    <w:rsid w:val="00537E8F"/>
    <w:rsid w:val="00541D9E"/>
    <w:rsid w:val="00542AFA"/>
    <w:rsid w:val="005461C5"/>
    <w:rsid w:val="00553AFE"/>
    <w:rsid w:val="00553BF4"/>
    <w:rsid w:val="00553C9C"/>
    <w:rsid w:val="005552E4"/>
    <w:rsid w:val="00555891"/>
    <w:rsid w:val="00555FFD"/>
    <w:rsid w:val="00557CB9"/>
    <w:rsid w:val="00562518"/>
    <w:rsid w:val="00562523"/>
    <w:rsid w:val="00565ECE"/>
    <w:rsid w:val="005677DA"/>
    <w:rsid w:val="0057053A"/>
    <w:rsid w:val="00572699"/>
    <w:rsid w:val="00575374"/>
    <w:rsid w:val="005753CF"/>
    <w:rsid w:val="00576BFB"/>
    <w:rsid w:val="00576C47"/>
    <w:rsid w:val="00577BFA"/>
    <w:rsid w:val="00577E1B"/>
    <w:rsid w:val="00581652"/>
    <w:rsid w:val="005844CB"/>
    <w:rsid w:val="00585A14"/>
    <w:rsid w:val="0059204E"/>
    <w:rsid w:val="00595F89"/>
    <w:rsid w:val="00597B49"/>
    <w:rsid w:val="005A1AB8"/>
    <w:rsid w:val="005A3AD8"/>
    <w:rsid w:val="005A767C"/>
    <w:rsid w:val="005B0CF9"/>
    <w:rsid w:val="005B1619"/>
    <w:rsid w:val="005B27F1"/>
    <w:rsid w:val="005B4014"/>
    <w:rsid w:val="005B4660"/>
    <w:rsid w:val="005B4ACE"/>
    <w:rsid w:val="005B4E7B"/>
    <w:rsid w:val="005B52C5"/>
    <w:rsid w:val="005C38FA"/>
    <w:rsid w:val="005C7BF4"/>
    <w:rsid w:val="005D1063"/>
    <w:rsid w:val="005D2CB5"/>
    <w:rsid w:val="005D422B"/>
    <w:rsid w:val="005D606E"/>
    <w:rsid w:val="005E1371"/>
    <w:rsid w:val="005E2C2E"/>
    <w:rsid w:val="005E6734"/>
    <w:rsid w:val="005F4B07"/>
    <w:rsid w:val="006008E9"/>
    <w:rsid w:val="006051DF"/>
    <w:rsid w:val="00605EC5"/>
    <w:rsid w:val="00607844"/>
    <w:rsid w:val="0060798A"/>
    <w:rsid w:val="006124DE"/>
    <w:rsid w:val="00613152"/>
    <w:rsid w:val="00614736"/>
    <w:rsid w:val="00615B3A"/>
    <w:rsid w:val="00615D20"/>
    <w:rsid w:val="00615F1B"/>
    <w:rsid w:val="0061612C"/>
    <w:rsid w:val="00621B7A"/>
    <w:rsid w:val="006221FA"/>
    <w:rsid w:val="00622220"/>
    <w:rsid w:val="00622BD3"/>
    <w:rsid w:val="00622D4D"/>
    <w:rsid w:val="00622D99"/>
    <w:rsid w:val="0062318F"/>
    <w:rsid w:val="0062357C"/>
    <w:rsid w:val="0062368F"/>
    <w:rsid w:val="0062435C"/>
    <w:rsid w:val="006255C9"/>
    <w:rsid w:val="00626134"/>
    <w:rsid w:val="006261D0"/>
    <w:rsid w:val="006306C0"/>
    <w:rsid w:val="00632C89"/>
    <w:rsid w:val="00633539"/>
    <w:rsid w:val="00633F50"/>
    <w:rsid w:val="0063434C"/>
    <w:rsid w:val="00637E6D"/>
    <w:rsid w:val="006412D4"/>
    <w:rsid w:val="00642575"/>
    <w:rsid w:val="006427C3"/>
    <w:rsid w:val="006431D4"/>
    <w:rsid w:val="006438F8"/>
    <w:rsid w:val="006449D0"/>
    <w:rsid w:val="00650788"/>
    <w:rsid w:val="00651997"/>
    <w:rsid w:val="00652C26"/>
    <w:rsid w:val="006545C9"/>
    <w:rsid w:val="00654AEB"/>
    <w:rsid w:val="006612EE"/>
    <w:rsid w:val="006618AB"/>
    <w:rsid w:val="00665BEC"/>
    <w:rsid w:val="00665E71"/>
    <w:rsid w:val="0066732E"/>
    <w:rsid w:val="00671F1D"/>
    <w:rsid w:val="00672388"/>
    <w:rsid w:val="00673DC0"/>
    <w:rsid w:val="00674F1D"/>
    <w:rsid w:val="00681572"/>
    <w:rsid w:val="00681DC8"/>
    <w:rsid w:val="00681F14"/>
    <w:rsid w:val="006834F5"/>
    <w:rsid w:val="00684BF8"/>
    <w:rsid w:val="006862EB"/>
    <w:rsid w:val="0069258B"/>
    <w:rsid w:val="0069368F"/>
    <w:rsid w:val="006A09A0"/>
    <w:rsid w:val="006A2B55"/>
    <w:rsid w:val="006A3122"/>
    <w:rsid w:val="006A6E1E"/>
    <w:rsid w:val="006B1E76"/>
    <w:rsid w:val="006B247A"/>
    <w:rsid w:val="006B3EBC"/>
    <w:rsid w:val="006B62D0"/>
    <w:rsid w:val="006C0C62"/>
    <w:rsid w:val="006C1422"/>
    <w:rsid w:val="006C433A"/>
    <w:rsid w:val="006C452F"/>
    <w:rsid w:val="006C51CB"/>
    <w:rsid w:val="006C54CC"/>
    <w:rsid w:val="006C54D1"/>
    <w:rsid w:val="006C5A82"/>
    <w:rsid w:val="006C5D23"/>
    <w:rsid w:val="006C7BF0"/>
    <w:rsid w:val="006D043A"/>
    <w:rsid w:val="006D11F5"/>
    <w:rsid w:val="006D551F"/>
    <w:rsid w:val="006D7C59"/>
    <w:rsid w:val="006E0F80"/>
    <w:rsid w:val="006E190A"/>
    <w:rsid w:val="006E427B"/>
    <w:rsid w:val="006E793E"/>
    <w:rsid w:val="006F1890"/>
    <w:rsid w:val="006F23C6"/>
    <w:rsid w:val="006F3E7C"/>
    <w:rsid w:val="006F56FD"/>
    <w:rsid w:val="00701795"/>
    <w:rsid w:val="00703349"/>
    <w:rsid w:val="00707CCC"/>
    <w:rsid w:val="00710239"/>
    <w:rsid w:val="007105CD"/>
    <w:rsid w:val="00710C4F"/>
    <w:rsid w:val="00710F75"/>
    <w:rsid w:val="00711AB4"/>
    <w:rsid w:val="00712C05"/>
    <w:rsid w:val="00712D2C"/>
    <w:rsid w:val="007130B2"/>
    <w:rsid w:val="00716AF0"/>
    <w:rsid w:val="0071778B"/>
    <w:rsid w:val="00717CD1"/>
    <w:rsid w:val="00720625"/>
    <w:rsid w:val="00721135"/>
    <w:rsid w:val="00721A33"/>
    <w:rsid w:val="00723D45"/>
    <w:rsid w:val="007251D7"/>
    <w:rsid w:val="00726F6A"/>
    <w:rsid w:val="00730247"/>
    <w:rsid w:val="00730268"/>
    <w:rsid w:val="00732622"/>
    <w:rsid w:val="00732F0F"/>
    <w:rsid w:val="00736727"/>
    <w:rsid w:val="00736AE2"/>
    <w:rsid w:val="00741BEA"/>
    <w:rsid w:val="00744ABB"/>
    <w:rsid w:val="00744E6E"/>
    <w:rsid w:val="00744F4D"/>
    <w:rsid w:val="00746DC2"/>
    <w:rsid w:val="00753A91"/>
    <w:rsid w:val="0075417A"/>
    <w:rsid w:val="00754838"/>
    <w:rsid w:val="00755BB7"/>
    <w:rsid w:val="00757496"/>
    <w:rsid w:val="007576A2"/>
    <w:rsid w:val="00760951"/>
    <w:rsid w:val="007617F4"/>
    <w:rsid w:val="007635BA"/>
    <w:rsid w:val="0076443C"/>
    <w:rsid w:val="0076464A"/>
    <w:rsid w:val="00764967"/>
    <w:rsid w:val="00765FFC"/>
    <w:rsid w:val="00770F1F"/>
    <w:rsid w:val="00772490"/>
    <w:rsid w:val="00773F3E"/>
    <w:rsid w:val="0077425F"/>
    <w:rsid w:val="0077766E"/>
    <w:rsid w:val="00777F3C"/>
    <w:rsid w:val="00782C0F"/>
    <w:rsid w:val="00782E3E"/>
    <w:rsid w:val="00782EAB"/>
    <w:rsid w:val="00785C3C"/>
    <w:rsid w:val="00785F2E"/>
    <w:rsid w:val="00786201"/>
    <w:rsid w:val="007876F4"/>
    <w:rsid w:val="0079168F"/>
    <w:rsid w:val="00793B03"/>
    <w:rsid w:val="0079435C"/>
    <w:rsid w:val="0079481B"/>
    <w:rsid w:val="007958B7"/>
    <w:rsid w:val="0079767A"/>
    <w:rsid w:val="007A1380"/>
    <w:rsid w:val="007A3885"/>
    <w:rsid w:val="007A4448"/>
    <w:rsid w:val="007A4FD0"/>
    <w:rsid w:val="007A76B1"/>
    <w:rsid w:val="007B0AD7"/>
    <w:rsid w:val="007B2D5C"/>
    <w:rsid w:val="007B6558"/>
    <w:rsid w:val="007B68EE"/>
    <w:rsid w:val="007B6FD4"/>
    <w:rsid w:val="007C3A48"/>
    <w:rsid w:val="007C4BD9"/>
    <w:rsid w:val="007C6271"/>
    <w:rsid w:val="007D3F64"/>
    <w:rsid w:val="007D4A17"/>
    <w:rsid w:val="007D4BB5"/>
    <w:rsid w:val="007D6BB0"/>
    <w:rsid w:val="007D7F5C"/>
    <w:rsid w:val="007E065B"/>
    <w:rsid w:val="007E0767"/>
    <w:rsid w:val="007E0840"/>
    <w:rsid w:val="007E40B4"/>
    <w:rsid w:val="007E5CDE"/>
    <w:rsid w:val="007E64EA"/>
    <w:rsid w:val="007E6FC0"/>
    <w:rsid w:val="007F1632"/>
    <w:rsid w:val="007F1CD1"/>
    <w:rsid w:val="007F312A"/>
    <w:rsid w:val="007F5BBB"/>
    <w:rsid w:val="007F5BC8"/>
    <w:rsid w:val="007F7174"/>
    <w:rsid w:val="007F725D"/>
    <w:rsid w:val="0080015B"/>
    <w:rsid w:val="00800DCF"/>
    <w:rsid w:val="008026B4"/>
    <w:rsid w:val="00802A12"/>
    <w:rsid w:val="00803898"/>
    <w:rsid w:val="008046FB"/>
    <w:rsid w:val="00805D02"/>
    <w:rsid w:val="00806975"/>
    <w:rsid w:val="00806A22"/>
    <w:rsid w:val="0080712F"/>
    <w:rsid w:val="00810695"/>
    <w:rsid w:val="00814E9A"/>
    <w:rsid w:val="00817F2C"/>
    <w:rsid w:val="00822CC6"/>
    <w:rsid w:val="00835D33"/>
    <w:rsid w:val="00840498"/>
    <w:rsid w:val="00840608"/>
    <w:rsid w:val="00840AE4"/>
    <w:rsid w:val="00840F25"/>
    <w:rsid w:val="008419AA"/>
    <w:rsid w:val="00841C50"/>
    <w:rsid w:val="00844810"/>
    <w:rsid w:val="00846FA6"/>
    <w:rsid w:val="00850109"/>
    <w:rsid w:val="00852253"/>
    <w:rsid w:val="0085277C"/>
    <w:rsid w:val="008530C1"/>
    <w:rsid w:val="0085318F"/>
    <w:rsid w:val="008557F8"/>
    <w:rsid w:val="0086239A"/>
    <w:rsid w:val="008638C1"/>
    <w:rsid w:val="00865157"/>
    <w:rsid w:val="0086692C"/>
    <w:rsid w:val="00866A71"/>
    <w:rsid w:val="008707D2"/>
    <w:rsid w:val="0087098B"/>
    <w:rsid w:val="00871B2B"/>
    <w:rsid w:val="00872E20"/>
    <w:rsid w:val="00873042"/>
    <w:rsid w:val="00873DDE"/>
    <w:rsid w:val="0087609B"/>
    <w:rsid w:val="0088088A"/>
    <w:rsid w:val="00881166"/>
    <w:rsid w:val="008825A5"/>
    <w:rsid w:val="00885A71"/>
    <w:rsid w:val="0089006D"/>
    <w:rsid w:val="0089062C"/>
    <w:rsid w:val="00891752"/>
    <w:rsid w:val="00892246"/>
    <w:rsid w:val="00892406"/>
    <w:rsid w:val="00896026"/>
    <w:rsid w:val="00896152"/>
    <w:rsid w:val="00896A5A"/>
    <w:rsid w:val="00896CDB"/>
    <w:rsid w:val="008A1BFC"/>
    <w:rsid w:val="008A49FC"/>
    <w:rsid w:val="008A4CA7"/>
    <w:rsid w:val="008A6154"/>
    <w:rsid w:val="008A651D"/>
    <w:rsid w:val="008A74DC"/>
    <w:rsid w:val="008B0186"/>
    <w:rsid w:val="008B06D1"/>
    <w:rsid w:val="008B2B66"/>
    <w:rsid w:val="008B2E57"/>
    <w:rsid w:val="008B3A54"/>
    <w:rsid w:val="008B4D77"/>
    <w:rsid w:val="008B4F36"/>
    <w:rsid w:val="008B6B33"/>
    <w:rsid w:val="008B6E3A"/>
    <w:rsid w:val="008B761D"/>
    <w:rsid w:val="008C06C4"/>
    <w:rsid w:val="008C0B2F"/>
    <w:rsid w:val="008C1C39"/>
    <w:rsid w:val="008C210B"/>
    <w:rsid w:val="008C5FD8"/>
    <w:rsid w:val="008C6E7F"/>
    <w:rsid w:val="008C7040"/>
    <w:rsid w:val="008D4915"/>
    <w:rsid w:val="008D73AA"/>
    <w:rsid w:val="008F0153"/>
    <w:rsid w:val="008F4B17"/>
    <w:rsid w:val="008F50F5"/>
    <w:rsid w:val="008F6636"/>
    <w:rsid w:val="008F7971"/>
    <w:rsid w:val="0090067B"/>
    <w:rsid w:val="0090112C"/>
    <w:rsid w:val="00901525"/>
    <w:rsid w:val="00903F4C"/>
    <w:rsid w:val="00904309"/>
    <w:rsid w:val="00905D0D"/>
    <w:rsid w:val="0090716F"/>
    <w:rsid w:val="00907CC5"/>
    <w:rsid w:val="00907EC8"/>
    <w:rsid w:val="00907F9A"/>
    <w:rsid w:val="009138DC"/>
    <w:rsid w:val="00917B63"/>
    <w:rsid w:val="0092006D"/>
    <w:rsid w:val="009207A1"/>
    <w:rsid w:val="00921AEF"/>
    <w:rsid w:val="009249B8"/>
    <w:rsid w:val="00924F7A"/>
    <w:rsid w:val="00925F2B"/>
    <w:rsid w:val="00931A2D"/>
    <w:rsid w:val="00936487"/>
    <w:rsid w:val="0093689D"/>
    <w:rsid w:val="00936E29"/>
    <w:rsid w:val="00941610"/>
    <w:rsid w:val="009418D8"/>
    <w:rsid w:val="00941EA0"/>
    <w:rsid w:val="009453B5"/>
    <w:rsid w:val="00950842"/>
    <w:rsid w:val="00952111"/>
    <w:rsid w:val="00952C29"/>
    <w:rsid w:val="00955711"/>
    <w:rsid w:val="00956E50"/>
    <w:rsid w:val="009603F1"/>
    <w:rsid w:val="0096377C"/>
    <w:rsid w:val="009642F3"/>
    <w:rsid w:val="0096448C"/>
    <w:rsid w:val="00966669"/>
    <w:rsid w:val="009678AF"/>
    <w:rsid w:val="00967C71"/>
    <w:rsid w:val="00970E8C"/>
    <w:rsid w:val="00972FB7"/>
    <w:rsid w:val="00976382"/>
    <w:rsid w:val="009778C1"/>
    <w:rsid w:val="00981C6D"/>
    <w:rsid w:val="00983095"/>
    <w:rsid w:val="0098335E"/>
    <w:rsid w:val="00983ED9"/>
    <w:rsid w:val="00985280"/>
    <w:rsid w:val="00985895"/>
    <w:rsid w:val="00985A7D"/>
    <w:rsid w:val="00987CD5"/>
    <w:rsid w:val="00991BD7"/>
    <w:rsid w:val="00991CC9"/>
    <w:rsid w:val="009937AA"/>
    <w:rsid w:val="0099795D"/>
    <w:rsid w:val="009A097E"/>
    <w:rsid w:val="009A0C7E"/>
    <w:rsid w:val="009A10F3"/>
    <w:rsid w:val="009A4325"/>
    <w:rsid w:val="009A6BF9"/>
    <w:rsid w:val="009A74BD"/>
    <w:rsid w:val="009A7DEE"/>
    <w:rsid w:val="009B1CD6"/>
    <w:rsid w:val="009B27E4"/>
    <w:rsid w:val="009B3D73"/>
    <w:rsid w:val="009B43E9"/>
    <w:rsid w:val="009B69CB"/>
    <w:rsid w:val="009C0604"/>
    <w:rsid w:val="009C0ACD"/>
    <w:rsid w:val="009C2066"/>
    <w:rsid w:val="009C6BE1"/>
    <w:rsid w:val="009D090E"/>
    <w:rsid w:val="009D4BFE"/>
    <w:rsid w:val="009D7698"/>
    <w:rsid w:val="009E0804"/>
    <w:rsid w:val="009E1470"/>
    <w:rsid w:val="009E2823"/>
    <w:rsid w:val="009E40D3"/>
    <w:rsid w:val="009F1FAD"/>
    <w:rsid w:val="009F4AAA"/>
    <w:rsid w:val="009F4B53"/>
    <w:rsid w:val="009F5ABD"/>
    <w:rsid w:val="009F66CE"/>
    <w:rsid w:val="00A00DE6"/>
    <w:rsid w:val="00A0169A"/>
    <w:rsid w:val="00A05BE4"/>
    <w:rsid w:val="00A060F6"/>
    <w:rsid w:val="00A073FB"/>
    <w:rsid w:val="00A077FB"/>
    <w:rsid w:val="00A11AAB"/>
    <w:rsid w:val="00A16B05"/>
    <w:rsid w:val="00A17087"/>
    <w:rsid w:val="00A21BB2"/>
    <w:rsid w:val="00A21F27"/>
    <w:rsid w:val="00A22288"/>
    <w:rsid w:val="00A22C46"/>
    <w:rsid w:val="00A23B8A"/>
    <w:rsid w:val="00A23DC1"/>
    <w:rsid w:val="00A258C2"/>
    <w:rsid w:val="00A26A2A"/>
    <w:rsid w:val="00A26DDE"/>
    <w:rsid w:val="00A276D2"/>
    <w:rsid w:val="00A359F1"/>
    <w:rsid w:val="00A363BA"/>
    <w:rsid w:val="00A37083"/>
    <w:rsid w:val="00A37852"/>
    <w:rsid w:val="00A40D24"/>
    <w:rsid w:val="00A437C5"/>
    <w:rsid w:val="00A4593C"/>
    <w:rsid w:val="00A50D01"/>
    <w:rsid w:val="00A51403"/>
    <w:rsid w:val="00A52987"/>
    <w:rsid w:val="00A52A46"/>
    <w:rsid w:val="00A533CE"/>
    <w:rsid w:val="00A548FB"/>
    <w:rsid w:val="00A56AEE"/>
    <w:rsid w:val="00A64DE5"/>
    <w:rsid w:val="00A65607"/>
    <w:rsid w:val="00A70157"/>
    <w:rsid w:val="00A71964"/>
    <w:rsid w:val="00A72EEB"/>
    <w:rsid w:val="00A738E8"/>
    <w:rsid w:val="00A75BE7"/>
    <w:rsid w:val="00A77DE0"/>
    <w:rsid w:val="00A8070C"/>
    <w:rsid w:val="00A83171"/>
    <w:rsid w:val="00A8320B"/>
    <w:rsid w:val="00A83A66"/>
    <w:rsid w:val="00A83FF7"/>
    <w:rsid w:val="00A85226"/>
    <w:rsid w:val="00A85CD1"/>
    <w:rsid w:val="00A869E1"/>
    <w:rsid w:val="00A87999"/>
    <w:rsid w:val="00A92D80"/>
    <w:rsid w:val="00A93323"/>
    <w:rsid w:val="00A947A4"/>
    <w:rsid w:val="00A9517E"/>
    <w:rsid w:val="00A95546"/>
    <w:rsid w:val="00A956BA"/>
    <w:rsid w:val="00A97646"/>
    <w:rsid w:val="00AA0915"/>
    <w:rsid w:val="00AA1876"/>
    <w:rsid w:val="00AA3E95"/>
    <w:rsid w:val="00AA6265"/>
    <w:rsid w:val="00AA75C4"/>
    <w:rsid w:val="00AA77F4"/>
    <w:rsid w:val="00AB0DDF"/>
    <w:rsid w:val="00AB2766"/>
    <w:rsid w:val="00AB2D75"/>
    <w:rsid w:val="00AB30B0"/>
    <w:rsid w:val="00AB3586"/>
    <w:rsid w:val="00AB3B02"/>
    <w:rsid w:val="00AB400E"/>
    <w:rsid w:val="00AB7582"/>
    <w:rsid w:val="00AB7BCA"/>
    <w:rsid w:val="00AC0169"/>
    <w:rsid w:val="00AC10F7"/>
    <w:rsid w:val="00AC19BF"/>
    <w:rsid w:val="00AC28B4"/>
    <w:rsid w:val="00AC3B44"/>
    <w:rsid w:val="00AC62CE"/>
    <w:rsid w:val="00AC6523"/>
    <w:rsid w:val="00AD254B"/>
    <w:rsid w:val="00AD715D"/>
    <w:rsid w:val="00AE0E5D"/>
    <w:rsid w:val="00AE26DF"/>
    <w:rsid w:val="00AE3827"/>
    <w:rsid w:val="00AE54CC"/>
    <w:rsid w:val="00AE56CF"/>
    <w:rsid w:val="00AE5734"/>
    <w:rsid w:val="00AE757A"/>
    <w:rsid w:val="00AF0C7C"/>
    <w:rsid w:val="00AF1F2D"/>
    <w:rsid w:val="00AF463A"/>
    <w:rsid w:val="00AF4A7B"/>
    <w:rsid w:val="00AF4CEF"/>
    <w:rsid w:val="00AF73B5"/>
    <w:rsid w:val="00B006AF"/>
    <w:rsid w:val="00B00841"/>
    <w:rsid w:val="00B00914"/>
    <w:rsid w:val="00B03934"/>
    <w:rsid w:val="00B0471D"/>
    <w:rsid w:val="00B053D8"/>
    <w:rsid w:val="00B07F16"/>
    <w:rsid w:val="00B10B65"/>
    <w:rsid w:val="00B11245"/>
    <w:rsid w:val="00B123A2"/>
    <w:rsid w:val="00B1524E"/>
    <w:rsid w:val="00B158C3"/>
    <w:rsid w:val="00B16477"/>
    <w:rsid w:val="00B1733C"/>
    <w:rsid w:val="00B20109"/>
    <w:rsid w:val="00B21AF5"/>
    <w:rsid w:val="00B2350E"/>
    <w:rsid w:val="00B270BF"/>
    <w:rsid w:val="00B307B8"/>
    <w:rsid w:val="00B34272"/>
    <w:rsid w:val="00B34A2A"/>
    <w:rsid w:val="00B36803"/>
    <w:rsid w:val="00B372AC"/>
    <w:rsid w:val="00B37728"/>
    <w:rsid w:val="00B4098E"/>
    <w:rsid w:val="00B41A38"/>
    <w:rsid w:val="00B4591D"/>
    <w:rsid w:val="00B46E5B"/>
    <w:rsid w:val="00B474F9"/>
    <w:rsid w:val="00B51219"/>
    <w:rsid w:val="00B52922"/>
    <w:rsid w:val="00B5306B"/>
    <w:rsid w:val="00B53893"/>
    <w:rsid w:val="00B54BC4"/>
    <w:rsid w:val="00B55272"/>
    <w:rsid w:val="00B608FD"/>
    <w:rsid w:val="00B635D1"/>
    <w:rsid w:val="00B650FE"/>
    <w:rsid w:val="00B666FB"/>
    <w:rsid w:val="00B668EC"/>
    <w:rsid w:val="00B66CC2"/>
    <w:rsid w:val="00B6759F"/>
    <w:rsid w:val="00B67E0A"/>
    <w:rsid w:val="00B7032B"/>
    <w:rsid w:val="00B712A9"/>
    <w:rsid w:val="00B7166E"/>
    <w:rsid w:val="00B75158"/>
    <w:rsid w:val="00B761D7"/>
    <w:rsid w:val="00B76B03"/>
    <w:rsid w:val="00B76F9E"/>
    <w:rsid w:val="00B77F1B"/>
    <w:rsid w:val="00B8142D"/>
    <w:rsid w:val="00B83A6E"/>
    <w:rsid w:val="00B83B70"/>
    <w:rsid w:val="00B85259"/>
    <w:rsid w:val="00B8570B"/>
    <w:rsid w:val="00B86330"/>
    <w:rsid w:val="00B90E6D"/>
    <w:rsid w:val="00B92CB0"/>
    <w:rsid w:val="00B9426D"/>
    <w:rsid w:val="00B94B00"/>
    <w:rsid w:val="00B9535A"/>
    <w:rsid w:val="00B95812"/>
    <w:rsid w:val="00BB1354"/>
    <w:rsid w:val="00BB13F4"/>
    <w:rsid w:val="00BB2FB5"/>
    <w:rsid w:val="00BB400D"/>
    <w:rsid w:val="00BB55B7"/>
    <w:rsid w:val="00BB5F0F"/>
    <w:rsid w:val="00BB63F8"/>
    <w:rsid w:val="00BB7303"/>
    <w:rsid w:val="00BC0E7A"/>
    <w:rsid w:val="00BC216F"/>
    <w:rsid w:val="00BC2CB3"/>
    <w:rsid w:val="00BC4270"/>
    <w:rsid w:val="00BC4B7F"/>
    <w:rsid w:val="00BC5499"/>
    <w:rsid w:val="00BC599B"/>
    <w:rsid w:val="00BC5A3F"/>
    <w:rsid w:val="00BD276C"/>
    <w:rsid w:val="00BD5007"/>
    <w:rsid w:val="00BE157D"/>
    <w:rsid w:val="00BE2172"/>
    <w:rsid w:val="00BE7ECF"/>
    <w:rsid w:val="00BF1A57"/>
    <w:rsid w:val="00BF490E"/>
    <w:rsid w:val="00BF4F32"/>
    <w:rsid w:val="00C05718"/>
    <w:rsid w:val="00C071BB"/>
    <w:rsid w:val="00C0743C"/>
    <w:rsid w:val="00C07670"/>
    <w:rsid w:val="00C07774"/>
    <w:rsid w:val="00C07B8E"/>
    <w:rsid w:val="00C07FDB"/>
    <w:rsid w:val="00C1028D"/>
    <w:rsid w:val="00C122B2"/>
    <w:rsid w:val="00C12C4B"/>
    <w:rsid w:val="00C13A19"/>
    <w:rsid w:val="00C13AD8"/>
    <w:rsid w:val="00C157AB"/>
    <w:rsid w:val="00C16313"/>
    <w:rsid w:val="00C16DA3"/>
    <w:rsid w:val="00C16E22"/>
    <w:rsid w:val="00C173BF"/>
    <w:rsid w:val="00C176F0"/>
    <w:rsid w:val="00C176FA"/>
    <w:rsid w:val="00C215A8"/>
    <w:rsid w:val="00C21C6B"/>
    <w:rsid w:val="00C22582"/>
    <w:rsid w:val="00C22E6D"/>
    <w:rsid w:val="00C235C8"/>
    <w:rsid w:val="00C27298"/>
    <w:rsid w:val="00C30B82"/>
    <w:rsid w:val="00C36047"/>
    <w:rsid w:val="00C36EF2"/>
    <w:rsid w:val="00C3761A"/>
    <w:rsid w:val="00C37751"/>
    <w:rsid w:val="00C42304"/>
    <w:rsid w:val="00C425FA"/>
    <w:rsid w:val="00C43034"/>
    <w:rsid w:val="00C43FD4"/>
    <w:rsid w:val="00C4485A"/>
    <w:rsid w:val="00C44B06"/>
    <w:rsid w:val="00C61211"/>
    <w:rsid w:val="00C6149A"/>
    <w:rsid w:val="00C64BA6"/>
    <w:rsid w:val="00C6765C"/>
    <w:rsid w:val="00C709DD"/>
    <w:rsid w:val="00C71698"/>
    <w:rsid w:val="00C71A3D"/>
    <w:rsid w:val="00C819C9"/>
    <w:rsid w:val="00C82712"/>
    <w:rsid w:val="00C83A03"/>
    <w:rsid w:val="00C85345"/>
    <w:rsid w:val="00C857DC"/>
    <w:rsid w:val="00C925FA"/>
    <w:rsid w:val="00C92CD6"/>
    <w:rsid w:val="00C93E89"/>
    <w:rsid w:val="00C9421A"/>
    <w:rsid w:val="00C94F4D"/>
    <w:rsid w:val="00C96C75"/>
    <w:rsid w:val="00CA27C8"/>
    <w:rsid w:val="00CA7B9C"/>
    <w:rsid w:val="00CB1036"/>
    <w:rsid w:val="00CB2C12"/>
    <w:rsid w:val="00CB379B"/>
    <w:rsid w:val="00CB45DC"/>
    <w:rsid w:val="00CB6A9C"/>
    <w:rsid w:val="00CC0159"/>
    <w:rsid w:val="00CC6525"/>
    <w:rsid w:val="00CC7E9F"/>
    <w:rsid w:val="00CD1554"/>
    <w:rsid w:val="00CD72A4"/>
    <w:rsid w:val="00CD7B7A"/>
    <w:rsid w:val="00CE28FC"/>
    <w:rsid w:val="00CE3F6B"/>
    <w:rsid w:val="00CE4092"/>
    <w:rsid w:val="00CE52D1"/>
    <w:rsid w:val="00CE5F79"/>
    <w:rsid w:val="00CF3BE5"/>
    <w:rsid w:val="00CF51D1"/>
    <w:rsid w:val="00CF637B"/>
    <w:rsid w:val="00CF677E"/>
    <w:rsid w:val="00D028D4"/>
    <w:rsid w:val="00D04808"/>
    <w:rsid w:val="00D055D3"/>
    <w:rsid w:val="00D11C3C"/>
    <w:rsid w:val="00D11CAC"/>
    <w:rsid w:val="00D12DE2"/>
    <w:rsid w:val="00D130C6"/>
    <w:rsid w:val="00D131F7"/>
    <w:rsid w:val="00D13405"/>
    <w:rsid w:val="00D1373C"/>
    <w:rsid w:val="00D1464A"/>
    <w:rsid w:val="00D15EFE"/>
    <w:rsid w:val="00D1643B"/>
    <w:rsid w:val="00D16943"/>
    <w:rsid w:val="00D17E0D"/>
    <w:rsid w:val="00D200E8"/>
    <w:rsid w:val="00D205DC"/>
    <w:rsid w:val="00D20E2E"/>
    <w:rsid w:val="00D22822"/>
    <w:rsid w:val="00D25612"/>
    <w:rsid w:val="00D25BC5"/>
    <w:rsid w:val="00D2612A"/>
    <w:rsid w:val="00D2640D"/>
    <w:rsid w:val="00D267C7"/>
    <w:rsid w:val="00D27102"/>
    <w:rsid w:val="00D406EB"/>
    <w:rsid w:val="00D40F7A"/>
    <w:rsid w:val="00D41CE8"/>
    <w:rsid w:val="00D42C18"/>
    <w:rsid w:val="00D43373"/>
    <w:rsid w:val="00D450FB"/>
    <w:rsid w:val="00D529EF"/>
    <w:rsid w:val="00D52B55"/>
    <w:rsid w:val="00D53412"/>
    <w:rsid w:val="00D55832"/>
    <w:rsid w:val="00D55974"/>
    <w:rsid w:val="00D563C9"/>
    <w:rsid w:val="00D56713"/>
    <w:rsid w:val="00D61EB9"/>
    <w:rsid w:val="00D6303F"/>
    <w:rsid w:val="00D66694"/>
    <w:rsid w:val="00D6677B"/>
    <w:rsid w:val="00D7002B"/>
    <w:rsid w:val="00D708B2"/>
    <w:rsid w:val="00D722E0"/>
    <w:rsid w:val="00D723A5"/>
    <w:rsid w:val="00D73618"/>
    <w:rsid w:val="00D75331"/>
    <w:rsid w:val="00D77801"/>
    <w:rsid w:val="00D77EA2"/>
    <w:rsid w:val="00D8002C"/>
    <w:rsid w:val="00D80261"/>
    <w:rsid w:val="00D8635E"/>
    <w:rsid w:val="00D90903"/>
    <w:rsid w:val="00D91C73"/>
    <w:rsid w:val="00D92092"/>
    <w:rsid w:val="00D92B0B"/>
    <w:rsid w:val="00D946BC"/>
    <w:rsid w:val="00D95BD0"/>
    <w:rsid w:val="00D95D55"/>
    <w:rsid w:val="00DA0A3C"/>
    <w:rsid w:val="00DA14A4"/>
    <w:rsid w:val="00DA2895"/>
    <w:rsid w:val="00DA4477"/>
    <w:rsid w:val="00DB06AA"/>
    <w:rsid w:val="00DB09C7"/>
    <w:rsid w:val="00DB7D05"/>
    <w:rsid w:val="00DC299E"/>
    <w:rsid w:val="00DD0113"/>
    <w:rsid w:val="00DD1B32"/>
    <w:rsid w:val="00DD3480"/>
    <w:rsid w:val="00DD67FC"/>
    <w:rsid w:val="00DE1B28"/>
    <w:rsid w:val="00DE26E8"/>
    <w:rsid w:val="00DE3DC9"/>
    <w:rsid w:val="00DE4FC4"/>
    <w:rsid w:val="00DF4E18"/>
    <w:rsid w:val="00DF56BF"/>
    <w:rsid w:val="00DF6996"/>
    <w:rsid w:val="00DF74E2"/>
    <w:rsid w:val="00E054F4"/>
    <w:rsid w:val="00E068D5"/>
    <w:rsid w:val="00E0730F"/>
    <w:rsid w:val="00E106ED"/>
    <w:rsid w:val="00E13D6D"/>
    <w:rsid w:val="00E17668"/>
    <w:rsid w:val="00E20136"/>
    <w:rsid w:val="00E208D4"/>
    <w:rsid w:val="00E24090"/>
    <w:rsid w:val="00E2575A"/>
    <w:rsid w:val="00E30065"/>
    <w:rsid w:val="00E30A27"/>
    <w:rsid w:val="00E33B9E"/>
    <w:rsid w:val="00E340E4"/>
    <w:rsid w:val="00E35452"/>
    <w:rsid w:val="00E41CD6"/>
    <w:rsid w:val="00E4285B"/>
    <w:rsid w:val="00E43595"/>
    <w:rsid w:val="00E43641"/>
    <w:rsid w:val="00E46893"/>
    <w:rsid w:val="00E47322"/>
    <w:rsid w:val="00E50E15"/>
    <w:rsid w:val="00E50EAD"/>
    <w:rsid w:val="00E52286"/>
    <w:rsid w:val="00E54DBF"/>
    <w:rsid w:val="00E5564A"/>
    <w:rsid w:val="00E60062"/>
    <w:rsid w:val="00E60C21"/>
    <w:rsid w:val="00E61690"/>
    <w:rsid w:val="00E616A9"/>
    <w:rsid w:val="00E63729"/>
    <w:rsid w:val="00E662C9"/>
    <w:rsid w:val="00E677A7"/>
    <w:rsid w:val="00E7057A"/>
    <w:rsid w:val="00E70DA3"/>
    <w:rsid w:val="00E71C2D"/>
    <w:rsid w:val="00E725A1"/>
    <w:rsid w:val="00E73432"/>
    <w:rsid w:val="00E765B2"/>
    <w:rsid w:val="00E77920"/>
    <w:rsid w:val="00E83A82"/>
    <w:rsid w:val="00E8702C"/>
    <w:rsid w:val="00E909BC"/>
    <w:rsid w:val="00E92CBC"/>
    <w:rsid w:val="00E92DC6"/>
    <w:rsid w:val="00E94550"/>
    <w:rsid w:val="00E95B2C"/>
    <w:rsid w:val="00E974FF"/>
    <w:rsid w:val="00E97C2D"/>
    <w:rsid w:val="00EA0162"/>
    <w:rsid w:val="00EA091E"/>
    <w:rsid w:val="00EA110E"/>
    <w:rsid w:val="00EA2664"/>
    <w:rsid w:val="00EA5316"/>
    <w:rsid w:val="00EB21D8"/>
    <w:rsid w:val="00EB2CB1"/>
    <w:rsid w:val="00EB3464"/>
    <w:rsid w:val="00EB3A34"/>
    <w:rsid w:val="00EB58FF"/>
    <w:rsid w:val="00EC13A2"/>
    <w:rsid w:val="00EC52A1"/>
    <w:rsid w:val="00EC6118"/>
    <w:rsid w:val="00ED29E8"/>
    <w:rsid w:val="00EE0F8B"/>
    <w:rsid w:val="00EE1998"/>
    <w:rsid w:val="00EE38D5"/>
    <w:rsid w:val="00EE3B37"/>
    <w:rsid w:val="00EF101F"/>
    <w:rsid w:val="00EF14E9"/>
    <w:rsid w:val="00EF4445"/>
    <w:rsid w:val="00EF47AD"/>
    <w:rsid w:val="00EF50B7"/>
    <w:rsid w:val="00EF6518"/>
    <w:rsid w:val="00EF79A4"/>
    <w:rsid w:val="00F017AD"/>
    <w:rsid w:val="00F0348B"/>
    <w:rsid w:val="00F0408A"/>
    <w:rsid w:val="00F04D7F"/>
    <w:rsid w:val="00F06BEA"/>
    <w:rsid w:val="00F071F0"/>
    <w:rsid w:val="00F079BE"/>
    <w:rsid w:val="00F109F3"/>
    <w:rsid w:val="00F11EFA"/>
    <w:rsid w:val="00F1287A"/>
    <w:rsid w:val="00F12F16"/>
    <w:rsid w:val="00F152CB"/>
    <w:rsid w:val="00F31494"/>
    <w:rsid w:val="00F33BEC"/>
    <w:rsid w:val="00F35EE8"/>
    <w:rsid w:val="00F35F5F"/>
    <w:rsid w:val="00F371EB"/>
    <w:rsid w:val="00F37229"/>
    <w:rsid w:val="00F420A3"/>
    <w:rsid w:val="00F43B51"/>
    <w:rsid w:val="00F44771"/>
    <w:rsid w:val="00F44A4E"/>
    <w:rsid w:val="00F546FF"/>
    <w:rsid w:val="00F5486F"/>
    <w:rsid w:val="00F55D2C"/>
    <w:rsid w:val="00F571F0"/>
    <w:rsid w:val="00F5765B"/>
    <w:rsid w:val="00F57C52"/>
    <w:rsid w:val="00F617D9"/>
    <w:rsid w:val="00F63D95"/>
    <w:rsid w:val="00F6418E"/>
    <w:rsid w:val="00F65C54"/>
    <w:rsid w:val="00F712E8"/>
    <w:rsid w:val="00F72043"/>
    <w:rsid w:val="00F75D2A"/>
    <w:rsid w:val="00F765D6"/>
    <w:rsid w:val="00F771A5"/>
    <w:rsid w:val="00F8193E"/>
    <w:rsid w:val="00F81BC9"/>
    <w:rsid w:val="00F8244E"/>
    <w:rsid w:val="00F847CD"/>
    <w:rsid w:val="00F84924"/>
    <w:rsid w:val="00F94A69"/>
    <w:rsid w:val="00F95851"/>
    <w:rsid w:val="00F964CB"/>
    <w:rsid w:val="00F96F29"/>
    <w:rsid w:val="00F97A91"/>
    <w:rsid w:val="00FA05D9"/>
    <w:rsid w:val="00FA0FC3"/>
    <w:rsid w:val="00FA6B59"/>
    <w:rsid w:val="00FA6F0A"/>
    <w:rsid w:val="00FB617E"/>
    <w:rsid w:val="00FB6232"/>
    <w:rsid w:val="00FC06F6"/>
    <w:rsid w:val="00FC31A2"/>
    <w:rsid w:val="00FC4E47"/>
    <w:rsid w:val="00FC4F9A"/>
    <w:rsid w:val="00FD1071"/>
    <w:rsid w:val="00FD5152"/>
    <w:rsid w:val="00FD53F0"/>
    <w:rsid w:val="00FD5865"/>
    <w:rsid w:val="00FD6C2B"/>
    <w:rsid w:val="00FD759A"/>
    <w:rsid w:val="00FD7799"/>
    <w:rsid w:val="00FD7BE5"/>
    <w:rsid w:val="00FE3D44"/>
    <w:rsid w:val="00FF11DF"/>
    <w:rsid w:val="00FF17B3"/>
    <w:rsid w:val="00FF2B18"/>
    <w:rsid w:val="00FF5963"/>
    <w:rsid w:val="00FF5E80"/>
    <w:rsid w:val="00FF6228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07A1"/>
    <w:pPr>
      <w:keepNext/>
      <w:jc w:val="center"/>
      <w:outlineLvl w:val="0"/>
    </w:pPr>
    <w:rPr>
      <w:b/>
      <w:i/>
      <w:sz w:val="28"/>
      <w:szCs w:val="28"/>
    </w:rPr>
  </w:style>
  <w:style w:type="paragraph" w:styleId="2">
    <w:name w:val="heading 2"/>
    <w:basedOn w:val="a"/>
    <w:next w:val="a"/>
    <w:link w:val="20"/>
    <w:qFormat/>
    <w:rsid w:val="007A44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07A1"/>
    <w:pPr>
      <w:spacing w:before="100" w:beforeAutospacing="1" w:after="100" w:afterAutospacing="1"/>
    </w:pPr>
  </w:style>
  <w:style w:type="paragraph" w:styleId="a4">
    <w:name w:val="Body Text"/>
    <w:basedOn w:val="a"/>
    <w:semiHidden/>
    <w:rsid w:val="009207A1"/>
    <w:rPr>
      <w:sz w:val="28"/>
      <w:szCs w:val="26"/>
    </w:rPr>
  </w:style>
  <w:style w:type="paragraph" w:styleId="a5">
    <w:name w:val="Body Text Indent"/>
    <w:basedOn w:val="a"/>
    <w:rsid w:val="009207A1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1">
    <w:name w:val="Body Text Indent 2"/>
    <w:basedOn w:val="a"/>
    <w:link w:val="22"/>
    <w:rsid w:val="009207A1"/>
    <w:pPr>
      <w:spacing w:after="120" w:line="480" w:lineRule="auto"/>
      <w:ind w:left="283"/>
    </w:pPr>
  </w:style>
  <w:style w:type="paragraph" w:styleId="a6">
    <w:name w:val="header"/>
    <w:basedOn w:val="a"/>
    <w:semiHidden/>
    <w:rsid w:val="009207A1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9207A1"/>
  </w:style>
  <w:style w:type="paragraph" w:styleId="23">
    <w:name w:val="Body Text 2"/>
    <w:basedOn w:val="a"/>
    <w:semiHidden/>
    <w:rsid w:val="009207A1"/>
    <w:pPr>
      <w:spacing w:after="120" w:line="480" w:lineRule="auto"/>
    </w:pPr>
  </w:style>
  <w:style w:type="paragraph" w:styleId="a8">
    <w:name w:val="Balloon Text"/>
    <w:basedOn w:val="a"/>
    <w:semiHidden/>
    <w:rsid w:val="009207A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983E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83ED9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AA0915"/>
    <w:rPr>
      <w:sz w:val="24"/>
      <w:szCs w:val="24"/>
    </w:rPr>
  </w:style>
  <w:style w:type="paragraph" w:customStyle="1" w:styleId="ConsPlusNormal">
    <w:name w:val="ConsPlusNormal"/>
    <w:link w:val="ConsPlusNormal0"/>
    <w:rsid w:val="009E282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9">
    <w:name w:val="Title"/>
    <w:basedOn w:val="a"/>
    <w:next w:val="a"/>
    <w:link w:val="aa"/>
    <w:uiPriority w:val="10"/>
    <w:qFormat/>
    <w:rsid w:val="00CF67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F6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qFormat/>
    <w:rsid w:val="00CF677E"/>
    <w:pPr>
      <w:ind w:left="708"/>
    </w:pPr>
  </w:style>
  <w:style w:type="table" w:styleId="ac">
    <w:name w:val="Table Grid"/>
    <w:basedOn w:val="a1"/>
    <w:uiPriority w:val="59"/>
    <w:rsid w:val="00CF67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 Знак Знак Знак"/>
    <w:basedOn w:val="a"/>
    <w:rsid w:val="00D52B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EB21D8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Courier New" w:eastAsia="Calibri" w:hAnsi="Courier New" w:cs="Courier New"/>
    </w:rPr>
  </w:style>
  <w:style w:type="character" w:customStyle="1" w:styleId="FontStyle14">
    <w:name w:val="Font Style14"/>
    <w:basedOn w:val="a0"/>
    <w:rsid w:val="00EB21D8"/>
    <w:rPr>
      <w:rFonts w:ascii="Georgia" w:hAnsi="Georgia" w:cs="Georgia"/>
      <w:sz w:val="22"/>
      <w:szCs w:val="22"/>
    </w:rPr>
  </w:style>
  <w:style w:type="paragraph" w:customStyle="1" w:styleId="ConsPlusNonformat">
    <w:name w:val="ConsPlusNonformat"/>
    <w:rsid w:val="00EB21D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Style7">
    <w:name w:val="Style7"/>
    <w:basedOn w:val="a"/>
    <w:rsid w:val="00EB21D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1">
    <w:name w:val="Знак1"/>
    <w:basedOn w:val="a"/>
    <w:rsid w:val="004268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locked/>
    <w:rsid w:val="007A444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FD5152"/>
    <w:rPr>
      <w:rFonts w:ascii="Times New Roman" w:hAnsi="Times New Roman" w:cs="Times New Roman"/>
    </w:rPr>
  </w:style>
  <w:style w:type="paragraph" w:styleId="ae">
    <w:name w:val="footer"/>
    <w:basedOn w:val="a"/>
    <w:rsid w:val="0025188D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locked/>
    <w:rsid w:val="008F0153"/>
    <w:rPr>
      <w:b/>
      <w:i/>
      <w:sz w:val="28"/>
      <w:szCs w:val="28"/>
      <w:lang w:val="ru-RU" w:eastAsia="ru-RU" w:bidi="ar-SA"/>
    </w:rPr>
  </w:style>
  <w:style w:type="character" w:customStyle="1" w:styleId="5">
    <w:name w:val="Знак Знак5"/>
    <w:basedOn w:val="a0"/>
    <w:rsid w:val="0085318F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rsid w:val="00E47322"/>
    <w:rPr>
      <w:rFonts w:ascii="Arial" w:eastAsia="Calibri" w:hAnsi="Arial" w:cs="Arial"/>
      <w:lang w:val="ru-RU" w:eastAsia="ru-RU" w:bidi="ar-SA"/>
    </w:rPr>
  </w:style>
  <w:style w:type="paragraph" w:customStyle="1" w:styleId="12">
    <w:name w:val="Абзац списка1"/>
    <w:basedOn w:val="a"/>
    <w:rsid w:val="00872E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577E1B"/>
    <w:rPr>
      <w:b/>
      <w:bCs/>
    </w:rPr>
  </w:style>
  <w:style w:type="paragraph" w:customStyle="1" w:styleId="af0">
    <w:name w:val="Знак"/>
    <w:basedOn w:val="a"/>
    <w:rsid w:val="006C142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Без интервала Знак"/>
    <w:link w:val="af2"/>
    <w:uiPriority w:val="1"/>
    <w:locked/>
    <w:rsid w:val="00193D29"/>
    <w:rPr>
      <w:rFonts w:ascii="Cambria" w:hAnsi="Cambria"/>
      <w:lang w:val="en-US" w:bidi="en-US"/>
    </w:rPr>
  </w:style>
  <w:style w:type="paragraph" w:styleId="af2">
    <w:name w:val="No Spacing"/>
    <w:basedOn w:val="a"/>
    <w:link w:val="af1"/>
    <w:uiPriority w:val="1"/>
    <w:qFormat/>
    <w:rsid w:val="00193D29"/>
    <w:rPr>
      <w:rFonts w:ascii="Cambria" w:hAnsi="Cambria"/>
      <w:sz w:val="20"/>
      <w:szCs w:val="20"/>
      <w:lang w:val="en-US" w:bidi="en-US"/>
    </w:rPr>
  </w:style>
  <w:style w:type="character" w:styleId="af3">
    <w:name w:val="Emphasis"/>
    <w:uiPriority w:val="20"/>
    <w:qFormat/>
    <w:rsid w:val="008F66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6"/>
      <c:depthPercent val="3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8091353996741908E-2"/>
          <c:y val="3.1034482758621609E-2"/>
          <c:w val="0.89559543230020333"/>
          <c:h val="0.82413793103448274"/>
        </c:manualLayout>
      </c:layout>
      <c:bar3D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CCFFCC"/>
                </a:gs>
                <a:gs pos="100000">
                  <a:srgbClr val="993300"/>
                </a:gs>
              </a:gsLst>
              <a:lin ang="5400000" scaled="1"/>
            </a:gradFill>
            <a:ln w="25359">
              <a:noFill/>
            </a:ln>
          </c:spPr>
          <c:invertIfNegative val="1"/>
          <c:dLbls>
            <c:dLbl>
              <c:idx val="0"/>
              <c:layout>
                <c:manualLayout>
                  <c:x val="2.9911470069456849E-2"/>
                  <c:y val="-6.4352055993002061E-2"/>
                </c:manualLayout>
              </c:layout>
              <c:showVal val="1"/>
            </c:dLbl>
            <c:dLbl>
              <c:idx val="1"/>
              <c:layout>
                <c:manualLayout>
                  <c:x val="3.2237385117857752E-2"/>
                  <c:y val="-6.6741907261592306E-2"/>
                </c:manualLayout>
              </c:layout>
              <c:showVal val="1"/>
            </c:dLbl>
            <c:dLbl>
              <c:idx val="2"/>
              <c:layout>
                <c:manualLayout>
                  <c:x val="3.2201254780944273E-2"/>
                  <c:y val="-7.3739791813949629E-2"/>
                </c:manualLayout>
              </c:layout>
              <c:showVal val="1"/>
            </c:dLbl>
            <c:dLbl>
              <c:idx val="3"/>
              <c:layout>
                <c:manualLayout>
                  <c:x val="3.808390510671758E-2"/>
                  <c:y val="-7.0770253718285339E-2"/>
                </c:manualLayout>
              </c:layout>
              <c:showVal val="1"/>
            </c:dLbl>
            <c:dLbl>
              <c:idx val="4"/>
              <c:layout>
                <c:manualLayout>
                  <c:x val="3.4848216320227346E-2"/>
                  <c:y val="-6.8413648293963333E-2"/>
                </c:manualLayout>
              </c:layout>
              <c:showVal val="1"/>
            </c:dLbl>
            <c:dLbl>
              <c:idx val="5"/>
              <c:layout>
                <c:manualLayout>
                  <c:x val="3.0411086074047848E-2"/>
                  <c:y val="-6.7182502187226933E-2"/>
                </c:manualLayout>
              </c:layout>
              <c:showVal val="1"/>
            </c:dLbl>
            <c:dLbl>
              <c:idx val="6"/>
              <c:layout>
                <c:manualLayout>
                  <c:x val="5.7877813504823523E-2"/>
                  <c:y val="-5.3333333333334475E-2"/>
                </c:manualLayout>
              </c:layout>
              <c:showVal val="1"/>
            </c:dLbl>
            <c:dLbl>
              <c:idx val="7"/>
              <c:layout>
                <c:manualLayout>
                  <c:x val="4.7159699892819436E-2"/>
                  <c:y val="-4.8888888888888905E-2"/>
                </c:manualLayout>
              </c:layout>
              <c:showVal val="1"/>
            </c:dLbl>
            <c:dLbl>
              <c:idx val="8"/>
              <c:layout>
                <c:manualLayout>
                  <c:x val="4.1472265422498704E-2"/>
                  <c:y val="-6.1919504643962862E-2"/>
                </c:manualLayout>
              </c:layout>
              <c:showVal val="1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Sheet1!$C$1:$K$1</c:f>
              <c:strCache>
                <c:ptCount val="9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  <c:pt idx="3">
                  <c:v>2016г.</c:v>
                </c:pt>
                <c:pt idx="4">
                  <c:v>2017г.</c:v>
                </c:pt>
                <c:pt idx="5">
                  <c:v>2018г.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</c:strCache>
            </c:strRef>
          </c:cat>
          <c:val>
            <c:numRef>
              <c:f>Sheet1!$C$2:$K$2</c:f>
              <c:numCache>
                <c:formatCode>General</c:formatCode>
                <c:ptCount val="9"/>
                <c:pt idx="0">
                  <c:v>1543.3</c:v>
                </c:pt>
                <c:pt idx="1">
                  <c:v>1420.4</c:v>
                </c:pt>
                <c:pt idx="2">
                  <c:v>1051.0999999999999</c:v>
                </c:pt>
                <c:pt idx="3">
                  <c:v>2537</c:v>
                </c:pt>
                <c:pt idx="4">
                  <c:v>2400</c:v>
                </c:pt>
                <c:pt idx="5">
                  <c:v>2652</c:v>
                </c:pt>
                <c:pt idx="6">
                  <c:v>3687</c:v>
                </c:pt>
                <c:pt idx="7">
                  <c:v>3211</c:v>
                </c:pt>
                <c:pt idx="8">
                  <c:v>1886</c:v>
                </c:pt>
              </c:numCache>
            </c:numRef>
          </c:val>
        </c:ser>
        <c:gapWidth val="100"/>
        <c:gapDepth val="200"/>
        <c:shape val="box"/>
        <c:axId val="101220352"/>
        <c:axId val="101221888"/>
        <c:axId val="0"/>
      </c:bar3DChart>
      <c:catAx>
        <c:axId val="101220352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1221888"/>
        <c:crosses val="autoZero"/>
        <c:auto val="1"/>
        <c:lblAlgn val="ctr"/>
        <c:lblOffset val="100"/>
        <c:tickLblSkip val="1"/>
        <c:tickMarkSkip val="1"/>
      </c:catAx>
      <c:valAx>
        <c:axId val="101221888"/>
        <c:scaling>
          <c:orientation val="minMax"/>
          <c:min val="0"/>
        </c:scaling>
        <c:axPos val="l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7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1220352"/>
        <c:crosses val="autoZero"/>
        <c:crossBetween val="between"/>
      </c:valAx>
      <c:spPr>
        <a:noFill/>
        <a:ln w="2535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2807881773399016"/>
          <c:y val="0.16803278688525056"/>
          <c:w val="0.47454844006568142"/>
          <c:h val="0.73770491803280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видов деятельност малого бизнеса</c:v>
                </c:pt>
              </c:strCache>
            </c:strRef>
          </c:tx>
          <c:dLbls>
            <c:dLbl>
              <c:idx val="0"/>
              <c:layout>
                <c:manualLayout>
                  <c:x val="-3.9109594059363276E-2"/>
                  <c:y val="0.10506131405705436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3.4609466920083412E-3"/>
                  <c:y val="-0.12293016651607076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7.6886940856535173E-4"/>
                  <c:y val="-2.3930553762746828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1.9510147438466761E-2"/>
                  <c:y val="-2.5213631082999892E-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2.9632158049209451E-2"/>
                  <c:y val="-1.6749709564992925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2.4751561227260386E-2"/>
                  <c:y val="3.29374811755088E-3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1399"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торговля</c:v>
                </c:pt>
                <c:pt idx="1">
                  <c:v>услуги</c:v>
                </c:pt>
                <c:pt idx="2">
                  <c:v>сельское хозяйство</c:v>
                </c:pt>
                <c:pt idx="3">
                  <c:v>промышленность </c:v>
                </c:pt>
                <c:pt idx="4">
                  <c:v>транспорт</c:v>
                </c:pt>
                <c:pt idx="5">
                  <c:v>строительство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0.65000000000001934</c:v>
                </c:pt>
                <c:pt idx="1">
                  <c:v>0.18000000000000024</c:v>
                </c:pt>
                <c:pt idx="2">
                  <c:v>6.0000000000000032E-2</c:v>
                </c:pt>
                <c:pt idx="3">
                  <c:v>6.0000000000000032E-2</c:v>
                </c:pt>
                <c:pt idx="4">
                  <c:v>3.0000000000000002E-2</c:v>
                </c:pt>
                <c:pt idx="5">
                  <c:v>2.0000000000000011E-2</c:v>
                </c:pt>
              </c:numCache>
            </c:numRef>
          </c:val>
        </c:ser>
      </c:pie3DChart>
      <c:spPr>
        <a:noFill/>
        <a:ln w="25381">
          <a:noFill/>
        </a:ln>
      </c:spPr>
    </c:plotArea>
    <c:legend>
      <c:legendPos val="r"/>
      <c:layout>
        <c:manualLayout>
          <c:xMode val="edge"/>
          <c:yMode val="edge"/>
          <c:x val="0.69731783527059465"/>
          <c:y val="0.10015360784819929"/>
          <c:w val="0.29020182821974838"/>
          <c:h val="0.77578374424510221"/>
        </c:manualLayout>
      </c:layout>
      <c:txPr>
        <a:bodyPr/>
        <a:lstStyle/>
        <a:p>
          <a:pPr>
            <a:defRPr sz="1399" b="0"/>
          </a:pPr>
          <a:endParaRPr lang="ru-RU"/>
        </a:p>
      </c:txPr>
    </c:legend>
    <c:plotVisOnly val="1"/>
    <c:dispBlanksAs val="zero"/>
  </c:chart>
  <c:spPr>
    <a:solidFill>
      <a:schemeClr val="accent3">
        <a:lumMod val="20000"/>
        <a:lumOff val="8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4A2327-96AB-4BE5-A2BC-423F630A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4569</Words>
  <Characters>26046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DreamLair</Company>
  <LinksUpToDate>false</LinksUpToDate>
  <CharactersWithSpaces>30554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Elite</dc:creator>
  <cp:lastModifiedBy>ivinnikova</cp:lastModifiedBy>
  <cp:revision>2</cp:revision>
  <cp:lastPrinted>2022-04-19T11:47:00Z</cp:lastPrinted>
  <dcterms:created xsi:type="dcterms:W3CDTF">2022-05-12T05:16:00Z</dcterms:created>
  <dcterms:modified xsi:type="dcterms:W3CDTF">2022-05-12T05:16:00Z</dcterms:modified>
</cp:coreProperties>
</file>