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О работе с обращениями граждан, поступивших на рассмотрение в администрацию Бутурлиновского муниципального района Воронежской области</w:t>
      </w: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  <w:r w:rsidR="00C316F7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в </w:t>
      </w:r>
      <w:r w:rsidR="007C5891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четвертом</w:t>
      </w:r>
      <w:r w:rsidR="00C316F7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</w:t>
      </w:r>
      <w:r w:rsidR="00871808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квартале 2020</w:t>
      </w: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года </w:t>
      </w:r>
    </w:p>
    <w:p w:rsidR="00136A85" w:rsidRPr="00136A85" w:rsidRDefault="00F71C64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Работа с обращениями граждан в администрации Бутурлиновского муниципального района осуществляется в соответствии с: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Федерации»;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Постановлением администрации Бутурлиновского муниципального района от 09.04.2013 № 346 «Об утверждении Положения о порядке рассмотрения обращений граждан и организации личного приема граждан в администрации Бутурлиновского муниципального района».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Все обращения, поступившие в администр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>ацию района в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>третьем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в письменной форме, в форме электронных сообщений, индивидуальные и коллективные обращения граждан зарегистрированы в установленном порядке.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Обращения граждан рассматриваются в соответствии со сроками, определенными федеральным законодательством.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 администрацию Бутурлинов</w:t>
      </w:r>
      <w:r w:rsidR="007A6A7E">
        <w:rPr>
          <w:rFonts w:ascii="Tahoma" w:eastAsia="Times New Roman" w:hAnsi="Tahoma" w:cs="Tahoma"/>
          <w:color w:val="333333"/>
          <w:sz w:val="24"/>
          <w:szCs w:val="24"/>
        </w:rPr>
        <w:t>ского муници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пального района в </w:t>
      </w:r>
      <w:r w:rsidR="007C5891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871808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2020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а на рассмотрение поступило - </w:t>
      </w:r>
      <w:r w:rsidR="007C5891">
        <w:rPr>
          <w:rFonts w:ascii="Tahoma" w:eastAsia="Times New Roman" w:hAnsi="Tahoma" w:cs="Tahoma"/>
          <w:color w:val="333333"/>
          <w:sz w:val="24"/>
          <w:szCs w:val="24"/>
        </w:rPr>
        <w:t>23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обращени</w:t>
      </w:r>
      <w:r w:rsidR="00E824E8">
        <w:rPr>
          <w:rFonts w:ascii="Tahoma" w:eastAsia="Times New Roman" w:hAnsi="Tahoma" w:cs="Tahoma"/>
          <w:color w:val="333333"/>
          <w:sz w:val="24"/>
          <w:szCs w:val="24"/>
        </w:rPr>
        <w:t>я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граждан (в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603F89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</w:t>
      </w:r>
      <w:r w:rsidR="00603F89">
        <w:rPr>
          <w:rFonts w:ascii="Tahoma" w:eastAsia="Times New Roman" w:hAnsi="Tahoma" w:cs="Tahoma"/>
          <w:color w:val="333333"/>
          <w:sz w:val="24"/>
          <w:szCs w:val="24"/>
        </w:rPr>
        <w:t>19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–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7C5891">
        <w:rPr>
          <w:rFonts w:ascii="Tahoma" w:eastAsia="Times New Roman" w:hAnsi="Tahoma" w:cs="Tahoma"/>
          <w:color w:val="333333"/>
          <w:sz w:val="24"/>
          <w:szCs w:val="24"/>
        </w:rPr>
        <w:t>26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</w:t>
      </w:r>
      <w:r w:rsidR="007C5891">
        <w:rPr>
          <w:rFonts w:ascii="Tahoma" w:eastAsia="Times New Roman" w:hAnsi="Tahoma" w:cs="Tahoma"/>
          <w:color w:val="333333"/>
          <w:sz w:val="24"/>
          <w:szCs w:val="24"/>
        </w:rPr>
        <w:t>й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, в </w:t>
      </w:r>
      <w:r w:rsidR="007C5891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871808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2020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– </w:t>
      </w:r>
      <w:r w:rsidR="007C5891">
        <w:rPr>
          <w:rFonts w:ascii="Tahoma" w:eastAsia="Times New Roman" w:hAnsi="Tahoma" w:cs="Tahoma"/>
          <w:color w:val="333333"/>
          <w:sz w:val="24"/>
          <w:szCs w:val="24"/>
        </w:rPr>
        <w:t>38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обращений), в том числе: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2344"/>
        <w:gridCol w:w="2343"/>
        <w:gridCol w:w="2343"/>
        <w:gridCol w:w="2343"/>
      </w:tblGrid>
      <w:tr w:rsidR="00136A85" w:rsidRPr="00136A85" w:rsidTr="00C316F7">
        <w:trPr>
          <w:jc w:val="center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Обращения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603F89" w:rsidP="007A6A7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87180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2020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 абсолютных цифрах и процентах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603F89" w:rsidP="0087180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201</w:t>
            </w:r>
            <w:r w:rsidR="0087180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9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 абсолютных цифрах и процентах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603F89" w:rsidP="00C316F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87180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</w:t>
            </w:r>
            <w:r w:rsidR="00C316F7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2020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 абсолютных цифрах и процентах</w:t>
            </w:r>
          </w:p>
        </w:tc>
      </w:tr>
      <w:tr w:rsidR="00857FBD" w:rsidRPr="00136A85" w:rsidTr="00C316F7">
        <w:trPr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57FBD" w:rsidRPr="00136A85" w:rsidRDefault="00857FB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Всего обращений</w:t>
            </w:r>
          </w:p>
          <w:p w:rsidR="00857FBD" w:rsidRPr="00136A85" w:rsidRDefault="00857FB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57FBD" w:rsidRPr="00E17579" w:rsidRDefault="00857FB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23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57FBD" w:rsidRPr="00F14AC1" w:rsidRDefault="00857FBD" w:rsidP="00857FB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26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57FBD" w:rsidRPr="00E17579" w:rsidRDefault="00857FBD" w:rsidP="00857FB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38</w:t>
            </w:r>
          </w:p>
        </w:tc>
      </w:tr>
      <w:tr w:rsidR="00857FBD" w:rsidRPr="00136A85" w:rsidTr="00C316F7">
        <w:trPr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57FBD" w:rsidRPr="00136A85" w:rsidRDefault="00857FB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Из них:</w:t>
            </w:r>
          </w:p>
          <w:p w:rsidR="00857FBD" w:rsidRPr="00136A85" w:rsidRDefault="00857FB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письменных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57FBD" w:rsidRPr="00E17579" w:rsidRDefault="00857FBD" w:rsidP="00603F8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23 (100%)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57FBD" w:rsidRPr="00F14AC1" w:rsidRDefault="00093F61" w:rsidP="00857FB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 (39</w:t>
            </w:r>
            <w:r w:rsidR="00857FB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57FBD" w:rsidRPr="00E17579" w:rsidRDefault="00857FBD" w:rsidP="00857FB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30 (79%)</w:t>
            </w:r>
          </w:p>
        </w:tc>
      </w:tr>
      <w:tr w:rsidR="00857FBD" w:rsidRPr="00136A85" w:rsidTr="00C316F7">
        <w:trPr>
          <w:trHeight w:val="495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57FBD" w:rsidRPr="00136A85" w:rsidRDefault="00857FB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 электронной почте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57FBD" w:rsidRPr="00E17579" w:rsidRDefault="00857FBD" w:rsidP="00E824E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7 </w:t>
            </w:r>
            <w:r w:rsidRPr="00093F61">
              <w:rPr>
                <w:rFonts w:ascii="Tahoma" w:eastAsia="Times New Roman" w:hAnsi="Tahoma" w:cs="Tahoma"/>
                <w:sz w:val="24"/>
                <w:szCs w:val="24"/>
              </w:rPr>
              <w:t>(</w:t>
            </w:r>
            <w:r w:rsidR="00093F61">
              <w:rPr>
                <w:rFonts w:ascii="Tahoma" w:eastAsia="Times New Roman" w:hAnsi="Tahoma" w:cs="Tahoma"/>
                <w:sz w:val="24"/>
                <w:szCs w:val="24"/>
              </w:rPr>
              <w:t>30</w:t>
            </w:r>
            <w:r w:rsidRPr="00093F61">
              <w:rPr>
                <w:rFonts w:ascii="Tahoma" w:eastAsia="Times New Roman" w:hAnsi="Tahoma" w:cs="Tahoma"/>
                <w:sz w:val="24"/>
                <w:szCs w:val="24"/>
              </w:rPr>
              <w:t>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57FBD" w:rsidRPr="00F14AC1" w:rsidRDefault="00857FBD" w:rsidP="00857FB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 (15%)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57FBD" w:rsidRPr="00E17579" w:rsidRDefault="00093F61" w:rsidP="00857FB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 (21</w:t>
            </w:r>
            <w:r w:rsidR="00857FB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857FBD" w:rsidRPr="00136A85" w:rsidTr="00C316F7">
        <w:trPr>
          <w:trHeight w:val="330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57FBD" w:rsidRPr="00136A85" w:rsidRDefault="00857FB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в ходе личного приема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57FBD" w:rsidRPr="00E17579" w:rsidRDefault="00857FBD" w:rsidP="00A4303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57FBD" w:rsidRPr="00F14AC1" w:rsidRDefault="00093F61" w:rsidP="00857FB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12 (46</w:t>
            </w:r>
            <w:r w:rsidR="00857FB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857FBD" w:rsidRPr="00E17579" w:rsidRDefault="00857FBD" w:rsidP="00857FB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</w:tbl>
    <w:p w:rsidR="00136A85" w:rsidRPr="00136A85" w:rsidRDefault="003E738F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В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857FBD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>
        <w:rPr>
          <w:rFonts w:ascii="Tahoma" w:eastAsia="Times New Roman" w:hAnsi="Tahoma" w:cs="Tahoma"/>
          <w:color w:val="333333"/>
          <w:sz w:val="24"/>
          <w:szCs w:val="24"/>
        </w:rPr>
        <w:t>квартале 2020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количества повторных обращений – 0, количество колл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>ективных о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бращений составило – </w:t>
      </w:r>
      <w:r w:rsidR="007E53A1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3C77EE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</w:t>
      </w:r>
      <w:r w:rsidR="007E53A1">
        <w:rPr>
          <w:rFonts w:ascii="Tahoma" w:eastAsia="Times New Roman" w:hAnsi="Tahoma" w:cs="Tahoma"/>
          <w:color w:val="333333"/>
          <w:sz w:val="24"/>
          <w:szCs w:val="24"/>
        </w:rPr>
        <w:t>я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. По всем обращениям комиссиями были проведены проверки. В </w:t>
      </w:r>
      <w:r>
        <w:rPr>
          <w:rFonts w:ascii="Tahoma" w:eastAsia="Times New Roman" w:hAnsi="Tahoma" w:cs="Tahoma"/>
          <w:color w:val="333333"/>
          <w:sz w:val="24"/>
          <w:szCs w:val="24"/>
        </w:rPr>
        <w:t>аналогичном периоде 2019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дминистрацию района поступило 3</w:t>
      </w:r>
      <w:r w:rsidR="00DC2E76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коллективных обр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ащения и повторных обращений – 0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2A332B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Действенным методом работы с обращениями граждан является проверка фак</w:t>
      </w:r>
      <w:r w:rsidR="00F93CC3">
        <w:rPr>
          <w:rFonts w:ascii="Tahoma" w:eastAsia="Times New Roman" w:hAnsi="Tahoma" w:cs="Tahoma"/>
          <w:color w:val="333333"/>
          <w:sz w:val="24"/>
          <w:szCs w:val="24"/>
        </w:rPr>
        <w:t>тов на местах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. С этой целью в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7E53A1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квартале 2020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комиссионно и с вые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здом на место было рассмотрено </w:t>
      </w:r>
      <w:r w:rsidR="007E53A1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обращения. Случаев волокиты либо нарушения прав и законных интересов граждан не выявлено.</w:t>
      </w:r>
    </w:p>
    <w:p w:rsidR="00136A85" w:rsidRPr="00136A85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Анализ основных источников поступления письменных обращений и запросов на рассмотрение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3557"/>
        <w:gridCol w:w="1949"/>
        <w:gridCol w:w="2084"/>
        <w:gridCol w:w="1783"/>
      </w:tblGrid>
      <w:tr w:rsidR="00136A85" w:rsidRPr="00136A85" w:rsidTr="00642A96">
        <w:trPr>
          <w:jc w:val="center"/>
        </w:trPr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14"/>
                <w:szCs w:val="14"/>
              </w:rPr>
              <w:lastRenderedPageBreak/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Источники поступления: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093F6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2020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387EEE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093F61" w:rsidRPr="00387EEE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2019</w:t>
            </w: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387EEE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093F61" w:rsidRPr="00387EEE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201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8</w:t>
            </w: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093F61" w:rsidRPr="00387EEE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</w:t>
            </w:r>
          </w:p>
          <w:p w:rsidR="00136A85" w:rsidRPr="00136A85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цифрах</w:t>
            </w:r>
          </w:p>
        </w:tc>
      </w:tr>
      <w:tr w:rsidR="00093F61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36A85" w:rsidRDefault="00093F6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Администрация Президента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F71C64" w:rsidRDefault="00093F6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93BB3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93BB3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</w:p>
        </w:tc>
      </w:tr>
      <w:tr w:rsidR="00093F61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36A85" w:rsidRDefault="00093F6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F71C64" w:rsidRDefault="00093F6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93BB3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93BB3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093F61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36A85" w:rsidRDefault="00093F6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федеральные органы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F71C64" w:rsidRDefault="00093F6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93BB3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93BB3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</w:tr>
      <w:tr w:rsidR="00093F61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36A85" w:rsidRDefault="00093F6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депутаты ФС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F71C64" w:rsidRDefault="00093F6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93BB3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93BB3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</w:tr>
      <w:tr w:rsidR="00093F61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36A85" w:rsidRDefault="00093F6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органы прокуратуры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F71C64" w:rsidRDefault="00093F6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93BB3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93BB3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</w:tr>
      <w:tr w:rsidR="00093F61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36A85" w:rsidRDefault="00093F6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Воронежской области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F71C64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Default="00093F61" w:rsidP="00093F61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</w:t>
            </w:r>
          </w:p>
          <w:p w:rsidR="00093F61" w:rsidRPr="00193BB3" w:rsidRDefault="00093F61" w:rsidP="00093F61">
            <w:pPr>
              <w:spacing w:before="107" w:after="0" w:line="240" w:lineRule="auto"/>
              <w:ind w:firstLine="161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93BB3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12</w:t>
            </w:r>
          </w:p>
        </w:tc>
      </w:tr>
      <w:tr w:rsidR="00093F61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36A85" w:rsidRDefault="00093F6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департаменты Воронежской области (всего):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F71C64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93BB3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93BB3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14</w:t>
            </w:r>
          </w:p>
        </w:tc>
      </w:tr>
      <w:tr w:rsidR="00093F61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36A85" w:rsidRDefault="00093F6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Непосредственно заявитель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F71C64" w:rsidRDefault="00093F6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23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93BB3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93F61" w:rsidRPr="00193BB3" w:rsidRDefault="00093F61" w:rsidP="00093F6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49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Тематическая направленность обращений и тенденции: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3410"/>
        <w:gridCol w:w="1819"/>
        <w:gridCol w:w="1954"/>
        <w:gridCol w:w="2190"/>
      </w:tblGrid>
      <w:tr w:rsidR="00136A85" w:rsidRPr="00136A85" w:rsidTr="00642A96">
        <w:trPr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Тематика обращений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2020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387EE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3D58D0" w:rsidRPr="00387EE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2019</w:t>
            </w: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3D58D0" w:rsidRPr="00136A85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2020</w:t>
            </w: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</w:tr>
      <w:tr w:rsidR="003D58D0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F482E" w:rsidRDefault="00EF482E" w:rsidP="000931F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 (</w:t>
            </w:r>
            <w:r w:rsidR="00E824E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13</w:t>
            </w:r>
            <w:r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 (12%)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3D58D0" w:rsidP="003D58D0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D58D0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социальная сфера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F482E" w:rsidRDefault="00EF482E" w:rsidP="00EF482E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 w:rsidR="003D58D0"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 w:rsidR="00E824E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13</w:t>
            </w:r>
            <w:r w:rsidR="003D58D0"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 (12%)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3D58D0" w:rsidP="003D58D0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11 (29%)</w:t>
            </w:r>
          </w:p>
        </w:tc>
      </w:tr>
      <w:tr w:rsidR="003D58D0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экономика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F482E" w:rsidRDefault="00EF482E" w:rsidP="00EF482E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</w:t>
            </w:r>
            <w:r w:rsidR="003D58D0"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 w:rsidR="00E824E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39</w:t>
            </w:r>
            <w:r w:rsidR="003D58D0"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12 (46%)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E824E8" w:rsidP="003D58D0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18 (47</w:t>
            </w:r>
            <w:r w:rsidR="003D58D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3D58D0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оборона и безопасность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F482E" w:rsidRDefault="00EF482E" w:rsidP="00EF482E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 (</w:t>
            </w:r>
            <w:r w:rsidR="00E824E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  <w:r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</w:t>
            </w:r>
            <w:r w:rsidR="003D58D0"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 (12%)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3D58D0" w:rsidP="003D58D0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 (8%)</w:t>
            </w:r>
          </w:p>
        </w:tc>
      </w:tr>
      <w:tr w:rsidR="003D58D0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ЖКХ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F482E" w:rsidRDefault="00EF482E" w:rsidP="000931F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 (</w:t>
            </w:r>
            <w:r w:rsidR="00E824E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31</w:t>
            </w:r>
            <w:r w:rsidR="003D58D0"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 (18%)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3D58D0" w:rsidP="003D58D0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 (16%)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9D238D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C947AA">
        <w:rPr>
          <w:rFonts w:ascii="Tahoma" w:eastAsia="Times New Roman" w:hAnsi="Tahoma" w:cs="Tahoma"/>
          <w:color w:val="333333"/>
          <w:sz w:val="24"/>
          <w:szCs w:val="24"/>
        </w:rPr>
        <w:t>Исходя из анализа обращений в</w:t>
      </w:r>
      <w:r w:rsidR="00F71C64" w:rsidRPr="00C947AA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3D58D0" w:rsidRPr="00C947AA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Pr="00C947AA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</w:t>
      </w:r>
      <w:r w:rsidR="00E17579" w:rsidRPr="00C947AA">
        <w:rPr>
          <w:rFonts w:ascii="Tahoma" w:eastAsia="Times New Roman" w:hAnsi="Tahoma" w:cs="Tahoma"/>
          <w:color w:val="333333"/>
          <w:sz w:val="24"/>
          <w:szCs w:val="24"/>
        </w:rPr>
        <w:t>2020</w:t>
      </w:r>
      <w:r w:rsidR="00136A85" w:rsidRPr="00C947AA">
        <w:rPr>
          <w:rFonts w:ascii="Tahoma" w:eastAsia="Times New Roman" w:hAnsi="Tahoma" w:cs="Tahoma"/>
          <w:color w:val="333333"/>
          <w:sz w:val="24"/>
          <w:szCs w:val="24"/>
        </w:rPr>
        <w:t xml:space="preserve"> года, в сравнении с аналогичным периодом 201</w:t>
      </w:r>
      <w:r w:rsidR="00E17579" w:rsidRPr="00C947AA">
        <w:rPr>
          <w:rFonts w:ascii="Tahoma" w:eastAsia="Times New Roman" w:hAnsi="Tahoma" w:cs="Tahoma"/>
          <w:color w:val="333333"/>
          <w:sz w:val="24"/>
          <w:szCs w:val="24"/>
        </w:rPr>
        <w:t>9</w:t>
      </w:r>
      <w:r w:rsidR="00136A85" w:rsidRPr="00C947AA">
        <w:rPr>
          <w:rFonts w:ascii="Tahoma" w:eastAsia="Times New Roman" w:hAnsi="Tahoma" w:cs="Tahoma"/>
          <w:color w:val="333333"/>
          <w:sz w:val="24"/>
          <w:szCs w:val="24"/>
        </w:rPr>
        <w:t xml:space="preserve"> года, отмечается тенденция </w:t>
      </w:r>
      <w:r w:rsidR="00B0087F" w:rsidRPr="00C947AA">
        <w:rPr>
          <w:rFonts w:ascii="Tahoma" w:eastAsia="Times New Roman" w:hAnsi="Tahoma" w:cs="Tahoma"/>
          <w:color w:val="333333"/>
          <w:sz w:val="24"/>
          <w:szCs w:val="24"/>
        </w:rPr>
        <w:t>уменьшения</w:t>
      </w:r>
      <w:r w:rsidR="00136A85" w:rsidRPr="00C947AA">
        <w:rPr>
          <w:rFonts w:ascii="Tahoma" w:eastAsia="Times New Roman" w:hAnsi="Tahoma" w:cs="Tahoma"/>
          <w:color w:val="333333"/>
          <w:sz w:val="24"/>
          <w:szCs w:val="24"/>
        </w:rPr>
        <w:t xml:space="preserve"> количества </w:t>
      </w:r>
      <w:r w:rsidR="000931FD" w:rsidRPr="00C947AA">
        <w:rPr>
          <w:rFonts w:ascii="Tahoma" w:eastAsia="Times New Roman" w:hAnsi="Tahoma" w:cs="Tahoma"/>
          <w:color w:val="333333"/>
          <w:sz w:val="24"/>
          <w:szCs w:val="24"/>
        </w:rPr>
        <w:t>о</w:t>
      </w:r>
      <w:r w:rsidR="00C947AA" w:rsidRPr="00C947AA">
        <w:rPr>
          <w:rFonts w:ascii="Tahoma" w:eastAsia="Times New Roman" w:hAnsi="Tahoma" w:cs="Tahoma"/>
          <w:color w:val="333333"/>
          <w:sz w:val="24"/>
          <w:szCs w:val="24"/>
        </w:rPr>
        <w:t>бращений по вопросам экономики</w:t>
      </w:r>
      <w:r w:rsidR="00B0087F" w:rsidRPr="00C947AA">
        <w:rPr>
          <w:rFonts w:ascii="Tahoma" w:eastAsia="Times New Roman" w:hAnsi="Tahoma" w:cs="Tahoma"/>
          <w:color w:val="333333"/>
          <w:sz w:val="24"/>
          <w:szCs w:val="24"/>
        </w:rPr>
        <w:t>,</w:t>
      </w:r>
      <w:r w:rsidR="000931FD" w:rsidRPr="00C947AA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B0087F" w:rsidRPr="00C947AA">
        <w:rPr>
          <w:rFonts w:ascii="Tahoma" w:eastAsia="Times New Roman" w:hAnsi="Tahoma" w:cs="Tahoma"/>
          <w:color w:val="333333"/>
          <w:sz w:val="24"/>
          <w:szCs w:val="24"/>
        </w:rPr>
        <w:t>обороны</w:t>
      </w:r>
      <w:r w:rsidR="000931FD" w:rsidRPr="00C947AA">
        <w:rPr>
          <w:rFonts w:ascii="Tahoma" w:eastAsia="Times New Roman" w:hAnsi="Tahoma" w:cs="Tahoma"/>
          <w:color w:val="333333"/>
          <w:sz w:val="24"/>
          <w:szCs w:val="24"/>
        </w:rPr>
        <w:t xml:space="preserve"> и безопасности</w:t>
      </w:r>
      <w:r w:rsidR="00B0087F" w:rsidRPr="00C947AA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4A6437" w:rsidRPr="004A6437" w:rsidRDefault="00F71C64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4A6437">
        <w:rPr>
          <w:rFonts w:ascii="Tahoma" w:eastAsia="Times New Roman" w:hAnsi="Tahoma" w:cs="Tahoma"/>
          <w:color w:val="333333"/>
          <w:sz w:val="24"/>
          <w:szCs w:val="24"/>
        </w:rPr>
        <w:t xml:space="preserve">Обращения граждан в </w:t>
      </w:r>
      <w:r w:rsidR="003D58D0" w:rsidRPr="004A6437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136A85" w:rsidRPr="004A6437">
        <w:rPr>
          <w:rFonts w:ascii="Tahoma" w:eastAsia="Times New Roman" w:hAnsi="Tahoma" w:cs="Tahoma"/>
          <w:color w:val="333333"/>
          <w:sz w:val="24"/>
          <w:szCs w:val="24"/>
        </w:rPr>
        <w:t xml:space="preserve"> кварт</w:t>
      </w:r>
      <w:r w:rsidR="00E17579" w:rsidRPr="004A6437">
        <w:rPr>
          <w:rFonts w:ascii="Tahoma" w:eastAsia="Times New Roman" w:hAnsi="Tahoma" w:cs="Tahoma"/>
          <w:color w:val="333333"/>
          <w:sz w:val="24"/>
          <w:szCs w:val="24"/>
        </w:rPr>
        <w:t>але 2020</w:t>
      </w:r>
      <w:r w:rsidR="00136A85" w:rsidRPr="004A6437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адрес органов местного самоуправления Бутурлиновского муниципального района касались вопросов:</w:t>
      </w:r>
      <w:r w:rsidR="00310746" w:rsidRPr="004A6437">
        <w:rPr>
          <w:rFonts w:ascii="Tahoma" w:eastAsia="Times New Roman" w:hAnsi="Tahoma" w:cs="Tahoma"/>
          <w:color w:val="333333"/>
          <w:sz w:val="24"/>
          <w:szCs w:val="24"/>
        </w:rPr>
        <w:t xml:space="preserve"> запроса данных из архивов, </w:t>
      </w:r>
      <w:r w:rsidR="004A6437" w:rsidRPr="004A6437">
        <w:rPr>
          <w:rFonts w:ascii="Tahoma" w:eastAsia="Times New Roman" w:hAnsi="Tahoma" w:cs="Tahoma"/>
          <w:color w:val="333333"/>
          <w:sz w:val="24"/>
          <w:szCs w:val="24"/>
        </w:rPr>
        <w:t xml:space="preserve">строительства и реконструкции дорог, содержания общего имущества, </w:t>
      </w:r>
      <w:r w:rsidR="004A6437">
        <w:rPr>
          <w:rFonts w:ascii="Tahoma" w:eastAsia="Times New Roman" w:hAnsi="Tahoma" w:cs="Tahoma"/>
          <w:color w:val="333333"/>
          <w:sz w:val="24"/>
          <w:szCs w:val="24"/>
        </w:rPr>
        <w:t xml:space="preserve">вопросов </w:t>
      </w:r>
      <w:r w:rsidR="004A6437" w:rsidRPr="004A6437">
        <w:rPr>
          <w:rFonts w:ascii="Tahoma" w:eastAsia="Times New Roman" w:hAnsi="Tahoma" w:cs="Tahoma"/>
          <w:color w:val="333333"/>
          <w:sz w:val="24"/>
          <w:szCs w:val="24"/>
        </w:rPr>
        <w:t>частного домовладения, благоустройства и ремонта подъездных дорог, в том числе тротуаров.</w:t>
      </w:r>
    </w:p>
    <w:p w:rsidR="004A6437" w:rsidRDefault="004A6437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24"/>
          <w:szCs w:val="24"/>
          <w:highlight w:val="red"/>
        </w:rPr>
      </w:pP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lastRenderedPageBreak/>
        <w:t>В отчетном периоде администрацией муниципального района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 xml:space="preserve"> форме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Результаты рассмотрения обращений, поступивших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5647"/>
        <w:gridCol w:w="1811"/>
        <w:gridCol w:w="1915"/>
      </w:tblGrid>
      <w:tr w:rsidR="00136A85" w:rsidRPr="00136A85" w:rsidTr="00642A96">
        <w:trPr>
          <w:jc w:val="center"/>
        </w:trPr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2A332B" w:rsidRDefault="00914F6E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4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квартал</w:t>
            </w:r>
          </w:p>
          <w:p w:rsidR="00136A85" w:rsidRPr="002A332B" w:rsidRDefault="00642A96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2020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года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387EE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2A332B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2019</w:t>
            </w: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года</w:t>
            </w:r>
          </w:p>
        </w:tc>
      </w:tr>
      <w:tr w:rsidR="003D58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по существу в администрации района: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26</w:t>
            </w:r>
          </w:p>
        </w:tc>
      </w:tr>
      <w:tr w:rsidR="003D58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поддержано, меры приняты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CC7B8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</w:tr>
      <w:tr w:rsidR="003D58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не поддержано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CC7B8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D58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разъяснено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CC7B8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</w:tr>
      <w:tr w:rsidR="003D58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2A332B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CC7B8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D58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CC7B8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D58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2A332B">
            <w:pPr>
              <w:spacing w:before="107" w:after="0" w:line="240" w:lineRule="auto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оставлено без ответа </w:t>
            </w:r>
            <w:r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>(отсутствуют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3"/>
                <w:szCs w:val="23"/>
              </w:rPr>
              <w:t>ФИО,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адресе)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CC7B8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D58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CC7B8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26</w:t>
            </w:r>
          </w:p>
        </w:tc>
      </w:tr>
      <w:tr w:rsidR="003D58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CC7B8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D58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срок продлен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CC7B8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D58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CC7B8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</w:p>
        </w:tc>
      </w:tr>
      <w:tr w:rsidR="003D58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CC7B8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</w:tr>
      <w:tr w:rsidR="003D58D0" w:rsidRPr="00136A85" w:rsidTr="00642A96">
        <w:trPr>
          <w:trHeight w:val="585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2A332B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- привлечено к ответственности должностных лиц за нарушение порядка рассмотрения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CC7B8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D58D0" w:rsidRPr="00136A85" w:rsidTr="00642A96">
        <w:trPr>
          <w:trHeight w:val="240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CC7B8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D58D0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136A85" w:rsidRDefault="003D58D0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жалоб на действия (бездействия) должностных лиц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E17579" w:rsidRDefault="00CC7B8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D58D0" w:rsidRPr="005A620E" w:rsidRDefault="003D58D0" w:rsidP="003D58D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</w:tbl>
    <w:p w:rsidR="00A23130" w:rsidRDefault="00A23130"/>
    <w:sectPr w:rsidR="00A23130" w:rsidSect="000931F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136A85"/>
    <w:rsid w:val="00013CAA"/>
    <w:rsid w:val="00061962"/>
    <w:rsid w:val="000931FD"/>
    <w:rsid w:val="00093F61"/>
    <w:rsid w:val="00130C1D"/>
    <w:rsid w:val="00136A85"/>
    <w:rsid w:val="001B6CB7"/>
    <w:rsid w:val="002A332B"/>
    <w:rsid w:val="002A54B4"/>
    <w:rsid w:val="002E7AE4"/>
    <w:rsid w:val="002F4631"/>
    <w:rsid w:val="00310746"/>
    <w:rsid w:val="00380B60"/>
    <w:rsid w:val="003C77EE"/>
    <w:rsid w:val="003D58D0"/>
    <w:rsid w:val="003E382B"/>
    <w:rsid w:val="003E738F"/>
    <w:rsid w:val="004A6437"/>
    <w:rsid w:val="00562F2A"/>
    <w:rsid w:val="005A48A8"/>
    <w:rsid w:val="005D12CF"/>
    <w:rsid w:val="005E6B12"/>
    <w:rsid w:val="00603F89"/>
    <w:rsid w:val="00642A96"/>
    <w:rsid w:val="00707CC5"/>
    <w:rsid w:val="007A6A7E"/>
    <w:rsid w:val="007C5891"/>
    <w:rsid w:val="007D63B4"/>
    <w:rsid w:val="007E53A1"/>
    <w:rsid w:val="00857FBD"/>
    <w:rsid w:val="00871808"/>
    <w:rsid w:val="008A2EFC"/>
    <w:rsid w:val="00914F6E"/>
    <w:rsid w:val="00927DB7"/>
    <w:rsid w:val="009326B0"/>
    <w:rsid w:val="009B5B84"/>
    <w:rsid w:val="009D238D"/>
    <w:rsid w:val="00A23130"/>
    <w:rsid w:val="00A4303D"/>
    <w:rsid w:val="00AA102B"/>
    <w:rsid w:val="00B0087F"/>
    <w:rsid w:val="00B16435"/>
    <w:rsid w:val="00BC7942"/>
    <w:rsid w:val="00BE1904"/>
    <w:rsid w:val="00C316F7"/>
    <w:rsid w:val="00C947AA"/>
    <w:rsid w:val="00CC0E70"/>
    <w:rsid w:val="00CC7B84"/>
    <w:rsid w:val="00CE4E3E"/>
    <w:rsid w:val="00D04129"/>
    <w:rsid w:val="00D237B4"/>
    <w:rsid w:val="00D472B4"/>
    <w:rsid w:val="00D7403C"/>
    <w:rsid w:val="00DC2E76"/>
    <w:rsid w:val="00DD2D67"/>
    <w:rsid w:val="00E01504"/>
    <w:rsid w:val="00E17579"/>
    <w:rsid w:val="00E25FAB"/>
    <w:rsid w:val="00E824E8"/>
    <w:rsid w:val="00EA3705"/>
    <w:rsid w:val="00EF482E"/>
    <w:rsid w:val="00F03584"/>
    <w:rsid w:val="00F331CA"/>
    <w:rsid w:val="00F71C64"/>
    <w:rsid w:val="00F8160C"/>
    <w:rsid w:val="00F915C8"/>
    <w:rsid w:val="00F93CC3"/>
    <w:rsid w:val="00FA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30"/>
  </w:style>
  <w:style w:type="paragraph" w:styleId="1">
    <w:name w:val="heading 1"/>
    <w:basedOn w:val="a"/>
    <w:link w:val="10"/>
    <w:uiPriority w:val="9"/>
    <w:qFormat/>
    <w:rsid w:val="001B6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6CB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AC906-E51B-449C-8712-B14BEFAB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msakriukina</dc:creator>
  <cp:lastModifiedBy>Пользователь</cp:lastModifiedBy>
  <cp:revision>3</cp:revision>
  <dcterms:created xsi:type="dcterms:W3CDTF">2021-01-13T06:39:00Z</dcterms:created>
  <dcterms:modified xsi:type="dcterms:W3CDTF">2021-01-13T10:52:00Z</dcterms:modified>
</cp:coreProperties>
</file>