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23" w:rsidRDefault="00754151" w:rsidP="00701C23">
      <w:pPr>
        <w:pStyle w:val="a3"/>
        <w:shd w:val="clear" w:color="auto" w:fill="FFF7C9"/>
        <w:spacing w:before="125" w:beforeAutospacing="0" w:after="0" w:afterAutospacing="0"/>
        <w:ind w:firstLine="188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color w:val="333333"/>
        </w:rPr>
        <w:t xml:space="preserve">В целом в </w:t>
      </w:r>
      <w:r w:rsidR="00701C23">
        <w:rPr>
          <w:color w:val="333333"/>
        </w:rPr>
        <w:t xml:space="preserve"> 20</w:t>
      </w:r>
      <w:r w:rsidR="005A747B">
        <w:rPr>
          <w:color w:val="333333"/>
        </w:rPr>
        <w:t>2</w:t>
      </w:r>
      <w:r w:rsidR="007127A9">
        <w:rPr>
          <w:color w:val="333333"/>
        </w:rPr>
        <w:t>2</w:t>
      </w:r>
      <w:r>
        <w:rPr>
          <w:color w:val="333333"/>
        </w:rPr>
        <w:t xml:space="preserve"> году</w:t>
      </w:r>
      <w:r w:rsidR="00701C23">
        <w:rPr>
          <w:color w:val="333333"/>
        </w:rPr>
        <w:t xml:space="preserve"> общее количество поступивших в адрес органов местного самоуправления Бутурлиновского муниципального района, городского и сельских поселений устных и письменны</w:t>
      </w:r>
      <w:r>
        <w:rPr>
          <w:color w:val="333333"/>
        </w:rPr>
        <w:t xml:space="preserve">х обращений граждан составило </w:t>
      </w:r>
      <w:r w:rsidR="005A747B">
        <w:rPr>
          <w:color w:val="333333"/>
        </w:rPr>
        <w:t>1</w:t>
      </w:r>
      <w:r w:rsidR="007127A9">
        <w:rPr>
          <w:color w:val="333333"/>
        </w:rPr>
        <w:t>48</w:t>
      </w:r>
      <w:r>
        <w:rPr>
          <w:color w:val="333333"/>
        </w:rPr>
        <w:t>/</w:t>
      </w:r>
      <w:r w:rsidR="007127A9">
        <w:rPr>
          <w:color w:val="333333"/>
        </w:rPr>
        <w:t>564</w:t>
      </w:r>
      <w:r w:rsidR="00701C23">
        <w:rPr>
          <w:color w:val="333333"/>
        </w:rPr>
        <w:t xml:space="preserve"> (</w:t>
      </w:r>
      <w:r w:rsidR="005A747B">
        <w:rPr>
          <w:color w:val="333333"/>
        </w:rPr>
        <w:t>1</w:t>
      </w:r>
      <w:r w:rsidR="007127A9">
        <w:rPr>
          <w:color w:val="333333"/>
        </w:rPr>
        <w:t>48</w:t>
      </w:r>
      <w:r w:rsidR="00701C23">
        <w:rPr>
          <w:color w:val="333333"/>
        </w:rPr>
        <w:t xml:space="preserve"> </w:t>
      </w:r>
      <w:r w:rsidR="00F0344C">
        <w:rPr>
          <w:color w:val="333333"/>
        </w:rPr>
        <w:t>–</w:t>
      </w:r>
      <w:r w:rsidR="00701C23">
        <w:rPr>
          <w:color w:val="333333"/>
        </w:rPr>
        <w:t xml:space="preserve"> район</w:t>
      </w:r>
      <w:r w:rsidR="00F0344C">
        <w:rPr>
          <w:color w:val="333333"/>
        </w:rPr>
        <w:t xml:space="preserve"> </w:t>
      </w:r>
      <w:r w:rsidR="00701C23">
        <w:rPr>
          <w:color w:val="333333"/>
        </w:rPr>
        <w:t>/</w:t>
      </w:r>
      <w:r w:rsidR="007127A9">
        <w:rPr>
          <w:color w:val="333333"/>
        </w:rPr>
        <w:t>564</w:t>
      </w:r>
      <w:r w:rsidR="00701C23">
        <w:rPr>
          <w:color w:val="333333"/>
        </w:rPr>
        <w:t xml:space="preserve"> - поселения). Устных обращений </w:t>
      </w:r>
      <w:r w:rsidR="007127A9">
        <w:rPr>
          <w:color w:val="333333"/>
        </w:rPr>
        <w:t>22</w:t>
      </w:r>
      <w:r w:rsidR="00701C23">
        <w:rPr>
          <w:color w:val="333333"/>
        </w:rPr>
        <w:t>/</w:t>
      </w:r>
      <w:r w:rsidR="007127A9">
        <w:rPr>
          <w:color w:val="333333"/>
        </w:rPr>
        <w:t>120</w:t>
      </w:r>
      <w:r>
        <w:rPr>
          <w:color w:val="333333"/>
        </w:rPr>
        <w:t xml:space="preserve"> (</w:t>
      </w:r>
      <w:r w:rsidR="007127A9">
        <w:rPr>
          <w:color w:val="333333"/>
        </w:rPr>
        <w:t>22</w:t>
      </w:r>
      <w:r w:rsidR="00701C23">
        <w:rPr>
          <w:color w:val="333333"/>
        </w:rPr>
        <w:t>- район/</w:t>
      </w:r>
      <w:r w:rsidR="007127A9">
        <w:rPr>
          <w:color w:val="333333"/>
        </w:rPr>
        <w:t>120</w:t>
      </w:r>
      <w:r w:rsidR="00701C23">
        <w:rPr>
          <w:color w:val="333333"/>
        </w:rPr>
        <w:t xml:space="preserve"> –поселения).</w:t>
      </w:r>
    </w:p>
    <w:p w:rsidR="005A747B" w:rsidRDefault="00701C23" w:rsidP="00701C23">
      <w:pPr>
        <w:pStyle w:val="a3"/>
        <w:shd w:val="clear" w:color="auto" w:fill="FFF7C9"/>
        <w:spacing w:before="125" w:beforeAutospacing="0" w:after="0" w:afterAutospacing="0"/>
        <w:ind w:firstLine="188"/>
        <w:jc w:val="both"/>
        <w:rPr>
          <w:color w:val="333333"/>
        </w:rPr>
      </w:pPr>
      <w:proofErr w:type="gramStart"/>
      <w:r>
        <w:rPr>
          <w:color w:val="333333"/>
        </w:rPr>
        <w:t>Обращения граждан в</w:t>
      </w:r>
      <w:r w:rsidR="00754151">
        <w:rPr>
          <w:color w:val="333333"/>
        </w:rPr>
        <w:t xml:space="preserve"> 20</w:t>
      </w:r>
      <w:r w:rsidR="005A747B">
        <w:rPr>
          <w:color w:val="333333"/>
        </w:rPr>
        <w:t>2</w:t>
      </w:r>
      <w:r w:rsidR="007127A9">
        <w:rPr>
          <w:color w:val="333333"/>
        </w:rPr>
        <w:t>2 году касались вопросов</w:t>
      </w:r>
      <w:r w:rsidR="007127A9" w:rsidRPr="007127A9">
        <w:rPr>
          <w:color w:val="333333"/>
        </w:rPr>
        <w:t xml:space="preserve"> частного домовладения, материальной помощи семьям мобилизованных, опиловки деревьев, изменения графика движения пассажирского транспорта</w:t>
      </w:r>
      <w:r w:rsidR="007127A9">
        <w:rPr>
          <w:color w:val="333333"/>
        </w:rPr>
        <w:t>,</w:t>
      </w:r>
      <w:r w:rsidR="007127A9" w:rsidRPr="007127A9">
        <w:rPr>
          <w:color w:val="333333"/>
        </w:rPr>
        <w:t xml:space="preserve"> </w:t>
      </w:r>
      <w:r w:rsidR="005A747B" w:rsidRPr="007127A9">
        <w:rPr>
          <w:color w:val="333333"/>
        </w:rPr>
        <w:t>стро</w:t>
      </w:r>
      <w:r w:rsidR="005A747B" w:rsidRPr="005A747B">
        <w:rPr>
          <w:color w:val="333333"/>
        </w:rPr>
        <w:t xml:space="preserve">ительства и реконструкции дорог, запроса данных из архивов, </w:t>
      </w:r>
      <w:r w:rsidR="00D63F46">
        <w:rPr>
          <w:color w:val="333333"/>
        </w:rPr>
        <w:t xml:space="preserve">организации уличного освещения в поселениях района, </w:t>
      </w:r>
      <w:r w:rsidR="006122A9">
        <w:rPr>
          <w:color w:val="333333"/>
        </w:rPr>
        <w:t>содержания общего имущества</w:t>
      </w:r>
      <w:r w:rsidR="005A747B" w:rsidRPr="005A747B">
        <w:rPr>
          <w:color w:val="333333"/>
        </w:rPr>
        <w:t>, благоустройства и ремонта подъездн</w:t>
      </w:r>
      <w:r w:rsidR="00D63F46">
        <w:rPr>
          <w:color w:val="333333"/>
        </w:rPr>
        <w:t>ых дорог, в том числе тротуаров,</w:t>
      </w:r>
      <w:r w:rsidR="00D63F46" w:rsidRPr="00D63F46">
        <w:rPr>
          <w:color w:val="333333"/>
        </w:rPr>
        <w:t xml:space="preserve"> </w:t>
      </w:r>
      <w:r w:rsidR="00D63F46">
        <w:rPr>
          <w:color w:val="333333"/>
        </w:rPr>
        <w:t xml:space="preserve">социальной поддержки и защиты граждан, находящихся в трудной жизненной ситуации. </w:t>
      </w:r>
      <w:r w:rsidR="005A747B">
        <w:rPr>
          <w:color w:val="333333"/>
        </w:rPr>
        <w:t xml:space="preserve"> </w:t>
      </w:r>
      <w:proofErr w:type="gramEnd"/>
    </w:p>
    <w:p w:rsidR="00701C23" w:rsidRDefault="00701C23" w:rsidP="00701C23">
      <w:pPr>
        <w:pStyle w:val="a3"/>
        <w:shd w:val="clear" w:color="auto" w:fill="FFF7C9"/>
        <w:spacing w:before="125" w:beforeAutospacing="0" w:after="0" w:afterAutospacing="0"/>
        <w:ind w:firstLine="188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color w:val="333333"/>
        </w:rPr>
        <w:t xml:space="preserve">Рассматривая обращения граждан, поступившие в адрес органов местного самоуправления Бутурлиновского муниципального района, специалисты администрации Бутурлиновского муниципального района и поселений организовывали комиссионные выезды для встреч с заявителями, участия в </w:t>
      </w:r>
      <w:proofErr w:type="gramStart"/>
      <w:r>
        <w:rPr>
          <w:color w:val="333333"/>
        </w:rPr>
        <w:t>собраниях</w:t>
      </w:r>
      <w:proofErr w:type="gramEnd"/>
      <w:r>
        <w:rPr>
          <w:color w:val="333333"/>
        </w:rPr>
        <w:t xml:space="preserve"> граждан, </w:t>
      </w:r>
      <w:r w:rsidR="00D63F46">
        <w:rPr>
          <w:color w:val="333333"/>
        </w:rPr>
        <w:t>разрешения конфликтных ситуаций</w:t>
      </w:r>
      <w:r>
        <w:rPr>
          <w:color w:val="333333"/>
        </w:rPr>
        <w:t>.</w:t>
      </w:r>
    </w:p>
    <w:p w:rsidR="00701C23" w:rsidRDefault="005A747B" w:rsidP="00701C23">
      <w:pPr>
        <w:pStyle w:val="a3"/>
        <w:shd w:val="clear" w:color="auto" w:fill="FFF7C9"/>
        <w:spacing w:before="125" w:beforeAutospacing="0" w:after="0" w:afterAutospacing="0"/>
        <w:ind w:firstLine="188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color w:val="333333"/>
        </w:rPr>
        <w:t>Сравнивая годовые показатели</w:t>
      </w:r>
      <w:r w:rsidR="00701C23">
        <w:rPr>
          <w:color w:val="333333"/>
        </w:rPr>
        <w:t xml:space="preserve">, отметим </w:t>
      </w:r>
      <w:r w:rsidR="007127A9">
        <w:rPr>
          <w:color w:val="333333"/>
        </w:rPr>
        <w:t>увеличение</w:t>
      </w:r>
      <w:r w:rsidR="00701C23">
        <w:rPr>
          <w:color w:val="333333"/>
        </w:rPr>
        <w:t xml:space="preserve"> на </w:t>
      </w:r>
      <w:r w:rsidR="002E4C84">
        <w:rPr>
          <w:color w:val="333333"/>
        </w:rPr>
        <w:t>38</w:t>
      </w:r>
      <w:r w:rsidR="00701C23">
        <w:rPr>
          <w:color w:val="333333"/>
        </w:rPr>
        <w:t>% количе</w:t>
      </w:r>
      <w:r w:rsidR="00754151">
        <w:rPr>
          <w:color w:val="333333"/>
        </w:rPr>
        <w:t>ства письменных обращений в 20</w:t>
      </w:r>
      <w:r w:rsidR="00F0344C">
        <w:rPr>
          <w:color w:val="333333"/>
        </w:rPr>
        <w:t>2</w:t>
      </w:r>
      <w:r w:rsidR="007127A9">
        <w:rPr>
          <w:color w:val="333333"/>
        </w:rPr>
        <w:t>2</w:t>
      </w:r>
      <w:r w:rsidR="00754151">
        <w:rPr>
          <w:color w:val="333333"/>
        </w:rPr>
        <w:t xml:space="preserve"> году</w:t>
      </w:r>
      <w:r w:rsidR="00F0344C">
        <w:rPr>
          <w:color w:val="333333"/>
        </w:rPr>
        <w:t xml:space="preserve"> </w:t>
      </w:r>
      <w:r w:rsidR="00754151">
        <w:rPr>
          <w:color w:val="333333"/>
        </w:rPr>
        <w:t>(1</w:t>
      </w:r>
      <w:r w:rsidR="007127A9">
        <w:rPr>
          <w:color w:val="333333"/>
        </w:rPr>
        <w:t>48</w:t>
      </w:r>
      <w:r w:rsidR="00701C23">
        <w:rPr>
          <w:color w:val="333333"/>
        </w:rPr>
        <w:t>) в сравнении с 20</w:t>
      </w:r>
      <w:r w:rsidR="00D63F46">
        <w:rPr>
          <w:color w:val="333333"/>
        </w:rPr>
        <w:t>2</w:t>
      </w:r>
      <w:r w:rsidR="007127A9">
        <w:rPr>
          <w:color w:val="333333"/>
        </w:rPr>
        <w:t>1</w:t>
      </w:r>
      <w:r w:rsidR="00701C23">
        <w:rPr>
          <w:color w:val="333333"/>
        </w:rPr>
        <w:t xml:space="preserve"> годом (</w:t>
      </w:r>
      <w:r w:rsidR="008A4801">
        <w:rPr>
          <w:color w:val="333333"/>
        </w:rPr>
        <w:t>1</w:t>
      </w:r>
      <w:r w:rsidR="007127A9">
        <w:rPr>
          <w:color w:val="333333"/>
        </w:rPr>
        <w:t>07</w:t>
      </w:r>
      <w:r w:rsidR="00701C23">
        <w:rPr>
          <w:color w:val="333333"/>
        </w:rPr>
        <w:t>)</w:t>
      </w:r>
      <w:r w:rsidR="00D40271">
        <w:rPr>
          <w:color w:val="333333"/>
        </w:rPr>
        <w:t xml:space="preserve">. В связи с отменой </w:t>
      </w:r>
      <w:proofErr w:type="spellStart"/>
      <w:r w:rsidR="00D40271">
        <w:rPr>
          <w:color w:val="333333"/>
        </w:rPr>
        <w:t>антиковидных</w:t>
      </w:r>
      <w:proofErr w:type="spellEnd"/>
      <w:r w:rsidR="00D40271">
        <w:rPr>
          <w:color w:val="333333"/>
        </w:rPr>
        <w:t xml:space="preserve"> мер и возобновлением личного приема граждан отмечается рост устных обращений в несколько раз</w:t>
      </w:r>
      <w:r w:rsidR="0025757F">
        <w:rPr>
          <w:color w:val="333333"/>
        </w:rPr>
        <w:t xml:space="preserve"> по сравнению с прошлым годом</w:t>
      </w:r>
      <w:r w:rsidR="00701C23">
        <w:rPr>
          <w:color w:val="333333"/>
        </w:rPr>
        <w:t>.</w:t>
      </w:r>
    </w:p>
    <w:p w:rsidR="00701C23" w:rsidRDefault="00701C23" w:rsidP="00701C23"/>
    <w:p w:rsidR="00701C23" w:rsidRDefault="00701C23" w:rsidP="00701C23"/>
    <w:p w:rsidR="00701C23" w:rsidRDefault="00701C23" w:rsidP="00701C23"/>
    <w:p w:rsidR="005C17D3" w:rsidRDefault="005C17D3"/>
    <w:sectPr w:rsidR="005C17D3" w:rsidSect="005C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1C23"/>
    <w:rsid w:val="000D3094"/>
    <w:rsid w:val="00101F2D"/>
    <w:rsid w:val="0025757F"/>
    <w:rsid w:val="002E4C84"/>
    <w:rsid w:val="005A747B"/>
    <w:rsid w:val="005C17D3"/>
    <w:rsid w:val="006122A9"/>
    <w:rsid w:val="00662B9E"/>
    <w:rsid w:val="006C3B18"/>
    <w:rsid w:val="00701C23"/>
    <w:rsid w:val="007120F4"/>
    <w:rsid w:val="007127A9"/>
    <w:rsid w:val="00754151"/>
    <w:rsid w:val="007655B1"/>
    <w:rsid w:val="008A4801"/>
    <w:rsid w:val="0090110C"/>
    <w:rsid w:val="00D40271"/>
    <w:rsid w:val="00D63F46"/>
    <w:rsid w:val="00F0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9</cp:revision>
  <dcterms:created xsi:type="dcterms:W3CDTF">2021-01-13T11:04:00Z</dcterms:created>
  <dcterms:modified xsi:type="dcterms:W3CDTF">2023-01-09T12:26:00Z</dcterms:modified>
</cp:coreProperties>
</file>