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 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аудиторской проверки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Оценка достоверности бюджетной отчетности 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(тема аудиторской проверки)</w:t>
      </w:r>
    </w:p>
    <w:p w:rsidR="00651C64" w:rsidRDefault="00B64F97" w:rsidP="0065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2022</w:t>
      </w:r>
      <w:r w:rsidR="00651C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(проверяемый период)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51C64" w:rsidRPr="0007217F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г. </w:t>
      </w:r>
      <w:r w:rsidRPr="000721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Бутурлиновка</w:t>
      </w:r>
      <w:r w:rsidRPr="000721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Pr="000721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26.01.202</w:t>
      </w:r>
      <w:r w:rsidR="00B64F97" w:rsidRPr="000721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0721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</w:p>
    <w:p w:rsidR="00651C64" w:rsidRPr="0007217F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1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(место составления акта)                                                                                                                        (дата)</w:t>
      </w:r>
    </w:p>
    <w:p w:rsidR="00651C64" w:rsidRPr="0007217F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1C64" w:rsidRPr="0007217F" w:rsidRDefault="00AA3D3F" w:rsidP="00651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3D3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3.7pt;margin-top:14pt;width:145.5pt;height:.05pt;z-index:251654656" o:connectortype="straight"/>
        </w:pict>
      </w:r>
      <w:r w:rsidR="00651C64" w:rsidRPr="0007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исполнение: </w:t>
      </w:r>
      <w:r w:rsidR="00651C64" w:rsidRPr="000721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Приказа № </w:t>
      </w:r>
      <w:r w:rsidR="0007217F" w:rsidRPr="000721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44</w:t>
      </w:r>
      <w:r w:rsidR="00651C64" w:rsidRPr="000721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 2</w:t>
      </w:r>
      <w:r w:rsidR="0007217F" w:rsidRPr="000721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651C64" w:rsidRPr="000721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.12.2022 г. </w:t>
      </w:r>
    </w:p>
    <w:p w:rsidR="00651C64" w:rsidRPr="0007217F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1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(реквизиты приказа о назначен</w:t>
      </w:r>
      <w:proofErr w:type="gramStart"/>
      <w:r w:rsidRPr="0007217F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07217F">
        <w:rPr>
          <w:rFonts w:ascii="Times New Roman" w:eastAsia="Times New Roman" w:hAnsi="Times New Roman" w:cs="Times New Roman"/>
          <w:sz w:val="20"/>
          <w:szCs w:val="20"/>
          <w:lang w:eastAsia="ru-RU"/>
        </w:rPr>
        <w:t>диторской проверки, № пункта плана)</w:t>
      </w:r>
    </w:p>
    <w:p w:rsidR="00651C64" w:rsidRPr="0007217F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1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программой должностным лицом отдела по финансам, ответственным за осуществление внутреннего финансового аудита</w:t>
      </w:r>
    </w:p>
    <w:p w:rsidR="00651C64" w:rsidRPr="0007217F" w:rsidRDefault="00AA3D3F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3D3F">
        <w:pict>
          <v:shape id="_x0000_s1027" type="#_x0000_t32" style="position:absolute;left:0;text-align:left;margin-left:346.95pt;margin-top:14.95pt;width:122.25pt;height:.05pt;z-index:251655680" o:connectortype="straight"/>
        </w:pict>
      </w:r>
      <w:r w:rsidR="00651C64" w:rsidRPr="000721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Ковальчук Еленой Владимировной        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17F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Ф.И.О.)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аудиторская проверка: </w:t>
      </w:r>
    </w:p>
    <w:p w:rsidR="00651C64" w:rsidRDefault="00651C64" w:rsidP="00651C64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Оценка достоверности бюджетной отчетности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(тема аудиторской проверки)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</w:t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</w:t>
      </w:r>
      <w:r w:rsidR="00B64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_г.</w:t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(проверяемый период)</w:t>
      </w:r>
    </w:p>
    <w:p w:rsidR="00651C64" w:rsidRDefault="00651C64" w:rsidP="00651C64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аудиторской проверки: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камеральная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аудиторской проверки: </w:t>
      </w:r>
      <w:r w:rsidR="000721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.01.202</w:t>
      </w:r>
      <w:r w:rsidR="00B64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- 26.01.202</w:t>
      </w:r>
      <w:r w:rsidR="00B64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вопросов, изученных в ходе аудиторской проверки:</w:t>
      </w:r>
    </w:p>
    <w:p w:rsidR="00651C64" w:rsidRDefault="00AA3D3F" w:rsidP="00651C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3D3F">
        <w:pict>
          <v:shape id="_x0000_s1028" type="#_x0000_t32" style="position:absolute;left:0;text-align:left;margin-left:310.95pt;margin-top:38pt;width:158.25pt;height:0;z-index:251656704" o:connectortype="straight"/>
        </w:pict>
      </w:r>
      <w:r w:rsidR="0065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651C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Проверка   соблюдения   требований    к    порядку  составления   в   части полноты   и   достоверности   годовой   отчетности</w:t>
      </w:r>
    </w:p>
    <w:p w:rsidR="00651C64" w:rsidRDefault="00AA3D3F" w:rsidP="00651C64">
      <w:pPr>
        <w:widowControl w:val="0"/>
        <w:tabs>
          <w:tab w:val="left" w:pos="27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3D3F">
        <w:pict>
          <v:shape id="_x0000_s1029" type="#_x0000_t32" style="position:absolute;left:0;text-align:left;margin-left:367.95pt;margin-top:36.95pt;width:101.25pt;height:.75pt;flip:y;z-index:251657728" o:connectortype="straight"/>
        </w:pict>
      </w:r>
      <w:r w:rsidR="00651C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Выборочная проверка соблюдения требований законодательства по организации и ведению бюджетного (бухгалтерского) учета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Краткая информация об объекте аудита: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Правовую основу бюджетного процесса в отделе финансов администрации Бутурлиновского муниципального района составляют: Конституция Российской Федерации, областные законы и иные нормативные правовые акты Воронежской области, регулирующие бюджетные правоотношения в Воронежской области, решение Совета народных депутатов и иные нормативные правовые акты, регулирующие бюджетные  правоотношения.  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C64" w:rsidRDefault="00AA3D3F" w:rsidP="00651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3D3F">
        <w:pict>
          <v:shape id="_x0000_s1030" type="#_x0000_t32" style="position:absolute;left:0;text-align:left;margin-left:103.2pt;margin-top:29.75pt;width:366pt;height:1.5pt;z-index:251658752" o:connectortype="straight"/>
        </w:pict>
      </w:r>
      <w:r w:rsidR="0065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Аудиторская проверка проведена в присутствии:  </w:t>
      </w:r>
      <w:r w:rsidR="00651C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руководителя отдела финансов О.И.   Барбашиной и    главного </w:t>
      </w:r>
      <w:r w:rsidR="00651C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бухгалтера      О.А.  Абрамовой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 руководителя объекта аудита (иных уполномоченных лиц))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(заполняется в случае осуществления проверки по месту нахождения объекта аудита)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ходе проведения аудиторской проверки установлено следующее: 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Годовая   бюджетная   отчетность   отдела финансов администрации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Бутурлиновского муниципального района за 202</w:t>
      </w:r>
      <w:r w:rsidR="00B64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сформирована и представлена в составе   форм   бюджетной   отчетности,   предусмотренных  законодательством. </w:t>
      </w:r>
    </w:p>
    <w:p w:rsidR="00651C64" w:rsidRDefault="00AA3D3F" w:rsidP="00651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3D3F">
        <w:pict>
          <v:shape id="_x0000_s1032" type="#_x0000_t32" style="position:absolute;left:0;text-align:left;margin-left:65.7pt;margin-top:92.6pt;width:402pt;height:1.5pt;flip:y;z-index:251659776" o:connectortype="straight"/>
        </w:pict>
      </w:r>
      <w:r w:rsidRPr="00AA3D3F">
        <w:pict>
          <v:shape id="_x0000_s1031" type="#_x0000_t32" style="position:absolute;left:0;text-align:left;margin-left:115.95pt;margin-top:-1.9pt;width:351.75pt;height:0;z-index:251660800" o:connectortype="straight"/>
        </w:pict>
      </w:r>
      <w:r w:rsidR="00651C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выборочной сверке данных годовой бюджетной отчетности за 202</w:t>
      </w:r>
      <w:r w:rsidR="00B64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0721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51C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год по отделу финансов с данными регистрами бухгалтерского учета отклонений не установлено. Годовая отчетность за 202</w:t>
      </w:r>
      <w:r w:rsidR="00B64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651C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 составлена нарастающим итогом с начало года в рублях.  В годовой бюджетной отчетности отдела финансов за 202</w:t>
      </w:r>
      <w:r w:rsidR="00B64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651C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 отражено применение федеральных стандартов.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Подведя итоги, можно сделать вывод о том, что годовая бюджетная отчетность отдела финансов, сформированная в составе форм, является достоверной и соответствует требованиям нормативных    правовых    актов, регулирующих   составление   и   представление     бюджетной   отчетности.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Старший инспектор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отдела финансов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__________________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Е. В.  Ковальчук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(должность)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(подпись)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(расшифровка подписи)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 20__ г.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C64" w:rsidRDefault="00651C64" w:rsidP="00651C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Руководитель отдела финансов </w:t>
      </w:r>
    </w:p>
    <w:p w:rsidR="00651C64" w:rsidRDefault="00651C64" w:rsidP="00651C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администрации Бутурлиновского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651C64" w:rsidRDefault="00651C64" w:rsidP="00651C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района   </w:t>
      </w:r>
      <w:r>
        <w:rPr>
          <w:rFonts w:ascii="Times New Roman" w:hAnsi="Times New Roman" w:cs="Times New Roman"/>
          <w:sz w:val="28"/>
          <w:szCs w:val="28"/>
        </w:rPr>
        <w:t xml:space="preserve">            ____________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О.И. Барбашина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(должность)                                                   (подпись)                                        (расшифровка подписи)   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акта получен для ознакомления: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C64" w:rsidRDefault="00651C64" w:rsidP="00651C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Руководитель отдела финансов </w:t>
      </w:r>
    </w:p>
    <w:p w:rsidR="00651C64" w:rsidRDefault="00651C64" w:rsidP="00651C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администрации Бутурлиновского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651C64" w:rsidRDefault="00651C64" w:rsidP="00651C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района   </w:t>
      </w:r>
      <w:r>
        <w:rPr>
          <w:rFonts w:ascii="Times New Roman" w:hAnsi="Times New Roman" w:cs="Times New Roman"/>
          <w:sz w:val="28"/>
          <w:szCs w:val="28"/>
        </w:rPr>
        <w:t xml:space="preserve">            ____________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О.И. Барбашина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(должность)                                                   (подпись)                                        (расшифровка подписи)   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1C64" w:rsidRDefault="00651C64" w:rsidP="00651C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Главный бухгалтер </w:t>
      </w:r>
    </w:p>
    <w:p w:rsidR="00651C64" w:rsidRDefault="00651C64" w:rsidP="00651C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отдела финансов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____________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О.А. Абрамова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(должность)                                                           (подпись)                                        (расшифровка подписи)   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 20__ г.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C64" w:rsidRDefault="00651C64" w:rsidP="00920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51C64" w:rsidSect="009200F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C64"/>
    <w:rsid w:val="00030479"/>
    <w:rsid w:val="0007217F"/>
    <w:rsid w:val="0018550C"/>
    <w:rsid w:val="001E3FDF"/>
    <w:rsid w:val="00290323"/>
    <w:rsid w:val="00326C06"/>
    <w:rsid w:val="00361961"/>
    <w:rsid w:val="004675C2"/>
    <w:rsid w:val="004E506C"/>
    <w:rsid w:val="0064293C"/>
    <w:rsid w:val="00651C64"/>
    <w:rsid w:val="0089078F"/>
    <w:rsid w:val="008C13DE"/>
    <w:rsid w:val="009200F7"/>
    <w:rsid w:val="00990FE8"/>
    <w:rsid w:val="009C37B4"/>
    <w:rsid w:val="009E7759"/>
    <w:rsid w:val="00AA3D3F"/>
    <w:rsid w:val="00B64F97"/>
    <w:rsid w:val="00BA38B5"/>
    <w:rsid w:val="00F41EF0"/>
    <w:rsid w:val="00F5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8" type="connector" idref="#_x0000_s1031"/>
        <o:r id="V:Rule19" type="connector" idref="#_x0000_s1026"/>
        <o:r id="V:Rule20" type="connector" idref="#_x0000_s1029"/>
        <o:r id="V:Rule22" type="connector" idref="#_x0000_s1027"/>
        <o:r id="V:Rule23" type="connector" idref="#_x0000_s1032"/>
        <o:r id="V:Rule25" type="connector" idref="#_x0000_s1030"/>
        <o:r id="V:Rule27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64"/>
    <w:pPr>
      <w:spacing w:after="160" w:line="254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655</Words>
  <Characters>3740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Пользователь</cp:lastModifiedBy>
  <cp:revision>6</cp:revision>
  <cp:lastPrinted>2022-12-29T13:39:00Z</cp:lastPrinted>
  <dcterms:created xsi:type="dcterms:W3CDTF">2022-12-20T06:51:00Z</dcterms:created>
  <dcterms:modified xsi:type="dcterms:W3CDTF">2023-01-31T08:06:00Z</dcterms:modified>
</cp:coreProperties>
</file>