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36" w:rsidRPr="00892499" w:rsidRDefault="00AD0C36" w:rsidP="00AD0C36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rStyle w:val="a4"/>
          <w:color w:val="273350"/>
          <w:sz w:val="28"/>
          <w:szCs w:val="28"/>
        </w:rPr>
        <w:t>Перечень документов предоставляемых заказчиком одновременно с заявлением на подключение к городским сетям водоснабжения:</w:t>
      </w:r>
      <w:r w:rsidRPr="00892499">
        <w:rPr>
          <w:color w:val="273350"/>
          <w:sz w:val="28"/>
          <w:szCs w:val="28"/>
        </w:rPr>
        <w:br/>
        <w:t xml:space="preserve">1. Заявление о подключении, содержащее полное и сокращенное наименование заказчика (для физических лиц </w:t>
      </w:r>
      <w:proofErr w:type="gramStart"/>
      <w:r w:rsidRPr="00892499">
        <w:rPr>
          <w:color w:val="273350"/>
          <w:sz w:val="28"/>
          <w:szCs w:val="28"/>
        </w:rPr>
        <w:t>-ф</w:t>
      </w:r>
      <w:proofErr w:type="gramEnd"/>
      <w:r w:rsidRPr="00892499">
        <w:rPr>
          <w:color w:val="273350"/>
          <w:sz w:val="28"/>
          <w:szCs w:val="28"/>
        </w:rPr>
        <w:t>амилия, имя, отчество), место нахождения (для физических лиц –адрес регистрации места жительства и фактический адрес проживания) и почтовый адрес.</w:t>
      </w:r>
      <w:r w:rsidRPr="00892499">
        <w:rPr>
          <w:color w:val="273350"/>
          <w:sz w:val="28"/>
          <w:szCs w:val="28"/>
        </w:rPr>
        <w:br/>
        <w:t>2. Заверенные копии учредительных документов, а также документы, подтверждающие полномочия лица, подписавшего заявление.</w:t>
      </w:r>
      <w:r w:rsidRPr="00892499">
        <w:rPr>
          <w:color w:val="273350"/>
          <w:sz w:val="28"/>
          <w:szCs w:val="28"/>
        </w:rPr>
        <w:br/>
        <w:t>3. Право устанавливающие документы на земельный участок.</w:t>
      </w:r>
      <w:r w:rsidRPr="00892499">
        <w:rPr>
          <w:color w:val="273350"/>
          <w:sz w:val="28"/>
          <w:szCs w:val="28"/>
        </w:rPr>
        <w:br/>
        <w:t>4. Ситуационный план расположения объекта с привязкой к территории города Борисоглебск.</w:t>
      </w:r>
      <w:r w:rsidRPr="00892499">
        <w:rPr>
          <w:color w:val="273350"/>
          <w:sz w:val="28"/>
          <w:szCs w:val="28"/>
        </w:rPr>
        <w:br/>
        <w:t>5.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</w:r>
      <w:r w:rsidRPr="00892499">
        <w:rPr>
          <w:color w:val="273350"/>
          <w:sz w:val="28"/>
          <w:szCs w:val="28"/>
        </w:rPr>
        <w:br/>
        <w:t>6. Баланс  водопотребления подключаемого объекта с указанием вида водопользования, в том числе при пожаротушении.</w:t>
      </w:r>
      <w:r w:rsidRPr="00892499">
        <w:rPr>
          <w:color w:val="273350"/>
          <w:sz w:val="28"/>
          <w:szCs w:val="28"/>
        </w:rPr>
        <w:br/>
        <w:t>7. Сведения о назначении объекта,  высоте и об этажности здания.</w:t>
      </w:r>
      <w:r w:rsidRPr="00892499">
        <w:rPr>
          <w:color w:val="273350"/>
          <w:sz w:val="28"/>
          <w:szCs w:val="28"/>
        </w:rPr>
        <w:br/>
        <w:t xml:space="preserve">8. Сведения о </w:t>
      </w:r>
      <w:proofErr w:type="spellStart"/>
      <w:r w:rsidRPr="00892499">
        <w:rPr>
          <w:color w:val="273350"/>
          <w:sz w:val="28"/>
          <w:szCs w:val="28"/>
        </w:rPr>
        <w:t>субаббонентах</w:t>
      </w:r>
      <w:proofErr w:type="spellEnd"/>
      <w:r w:rsidRPr="00892499">
        <w:rPr>
          <w:color w:val="273350"/>
          <w:sz w:val="28"/>
          <w:szCs w:val="28"/>
        </w:rPr>
        <w:t>.</w:t>
      </w:r>
      <w:r w:rsidRPr="00892499">
        <w:rPr>
          <w:color w:val="273350"/>
          <w:sz w:val="28"/>
          <w:szCs w:val="28"/>
        </w:rPr>
        <w:br/>
        <w:t>9. Информацию о сроках строительства и ввода в эксплуатацию объекта.</w:t>
      </w:r>
    </w:p>
    <w:p w:rsidR="00AD0C36" w:rsidRPr="00892499" w:rsidRDefault="00AD0C36" w:rsidP="00AD0C36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color w:val="273350"/>
          <w:sz w:val="28"/>
          <w:szCs w:val="28"/>
        </w:rPr>
        <w:t>Образец заявления от заказчика на подключение объекта к городским сетям  водоснабжения</w:t>
      </w:r>
      <w:proofErr w:type="gramStart"/>
      <w:r w:rsidRPr="00892499">
        <w:rPr>
          <w:color w:val="273350"/>
          <w:sz w:val="28"/>
          <w:szCs w:val="28"/>
        </w:rPr>
        <w:t>.</w:t>
      </w:r>
      <w:proofErr w:type="gramEnd"/>
      <w:r w:rsidRPr="00892499">
        <w:rPr>
          <w:color w:val="273350"/>
          <w:sz w:val="28"/>
          <w:szCs w:val="28"/>
        </w:rPr>
        <w:t xml:space="preserve"> (</w:t>
      </w:r>
      <w:hyperlink r:id="rId4" w:history="1">
        <w:proofErr w:type="gramStart"/>
        <w:r w:rsidRPr="00892499">
          <w:rPr>
            <w:rStyle w:val="a5"/>
            <w:color w:val="306AFD"/>
            <w:sz w:val="28"/>
            <w:szCs w:val="28"/>
          </w:rPr>
          <w:t>с</w:t>
        </w:r>
        <w:proofErr w:type="gramEnd"/>
        <w:r w:rsidRPr="00892499">
          <w:rPr>
            <w:rStyle w:val="a5"/>
            <w:color w:val="306AFD"/>
            <w:sz w:val="28"/>
            <w:szCs w:val="28"/>
          </w:rPr>
          <w:t>качать</w:t>
        </w:r>
      </w:hyperlink>
      <w:r w:rsidRPr="00892499">
        <w:rPr>
          <w:color w:val="273350"/>
          <w:sz w:val="28"/>
          <w:szCs w:val="28"/>
        </w:rPr>
        <w:t>)</w:t>
      </w: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0C36"/>
    <w:rsid w:val="0000309B"/>
    <w:rsid w:val="00003146"/>
    <w:rsid w:val="00003702"/>
    <w:rsid w:val="00003CE2"/>
    <w:rsid w:val="00004677"/>
    <w:rsid w:val="0000543F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6A6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CD7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1BC7"/>
    <w:rsid w:val="00352704"/>
    <w:rsid w:val="003530C4"/>
    <w:rsid w:val="003532E1"/>
    <w:rsid w:val="003534E3"/>
    <w:rsid w:val="00355074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B49A4"/>
    <w:rsid w:val="003B6702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3F48"/>
    <w:rsid w:val="004242D0"/>
    <w:rsid w:val="004262DC"/>
    <w:rsid w:val="004306D3"/>
    <w:rsid w:val="004325C1"/>
    <w:rsid w:val="00432866"/>
    <w:rsid w:val="00432B13"/>
    <w:rsid w:val="004334AF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350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12A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36570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A1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552D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47C25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A30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0C36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67FBC"/>
    <w:rsid w:val="00C719A7"/>
    <w:rsid w:val="00C71D4F"/>
    <w:rsid w:val="00C72257"/>
    <w:rsid w:val="00C7265C"/>
    <w:rsid w:val="00C72944"/>
    <w:rsid w:val="00C749D1"/>
    <w:rsid w:val="00C74D22"/>
    <w:rsid w:val="00C75161"/>
    <w:rsid w:val="00C75A87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E7E8E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4B5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D0C36"/>
    <w:rPr>
      <w:b/>
      <w:bCs/>
    </w:rPr>
  </w:style>
  <w:style w:type="character" w:styleId="a5">
    <w:name w:val="Hyperlink"/>
    <w:uiPriority w:val="99"/>
    <w:unhideWhenUsed/>
    <w:rsid w:val="00AD0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isoglebsk.gosuslugi.ru/netcat_files/userfiles/ZHKH/Voda/pril2_vod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2024-12-19T12:13:00Z</dcterms:created>
  <dcterms:modified xsi:type="dcterms:W3CDTF">2024-12-19T12:14:00Z</dcterms:modified>
</cp:coreProperties>
</file>