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FE" w:rsidRDefault="005D05FE" w:rsidP="005D05FE">
      <w:pPr>
        <w:adjustRightInd w:val="0"/>
        <w:rPr>
          <w:rFonts w:eastAsia="Calibri"/>
        </w:rPr>
        <w:sectPr w:rsidR="005D05FE" w:rsidSect="00B91D96">
          <w:pgSz w:w="16838" w:h="11906" w:orient="landscape"/>
          <w:pgMar w:top="1134" w:right="567" w:bottom="567" w:left="567" w:header="720" w:footer="720" w:gutter="0"/>
          <w:pgNumType w:start="1"/>
          <w:cols w:space="720" w:equalWidth="0">
            <w:col w:w="9496"/>
          </w:cols>
          <w:noEndnote/>
          <w:titlePg/>
          <w:docGrid w:linePitch="326"/>
        </w:sectPr>
      </w:pPr>
    </w:p>
    <w:p w:rsidR="005D05FE" w:rsidRPr="005D05FE" w:rsidRDefault="005D05FE" w:rsidP="005D05FE">
      <w:pPr>
        <w:jc w:val="right"/>
        <w:rPr>
          <w:lang w:val="ru-RU"/>
        </w:rPr>
      </w:pPr>
      <w:r w:rsidRPr="005D05FE">
        <w:rPr>
          <w:lang w:val="ru-RU"/>
        </w:rPr>
        <w:lastRenderedPageBreak/>
        <w:t xml:space="preserve">Приложение № 1 </w:t>
      </w:r>
    </w:p>
    <w:p w:rsidR="005D05FE" w:rsidRPr="005D05FE" w:rsidRDefault="005D05FE" w:rsidP="005D05FE">
      <w:pPr>
        <w:jc w:val="right"/>
        <w:rPr>
          <w:lang w:val="ru-RU"/>
        </w:rPr>
      </w:pPr>
      <w:r w:rsidRPr="005D05FE">
        <w:rPr>
          <w:lang w:val="ru-RU"/>
        </w:rPr>
        <w:t>к части 3 «ИНФОРМАЦИОННАЯ</w:t>
      </w:r>
    </w:p>
    <w:p w:rsidR="005D05FE" w:rsidRPr="005D05FE" w:rsidRDefault="005D05FE" w:rsidP="005D05FE">
      <w:pPr>
        <w:jc w:val="right"/>
        <w:rPr>
          <w:lang w:val="ru-RU"/>
        </w:rPr>
      </w:pPr>
      <w:r w:rsidRPr="005D05FE">
        <w:rPr>
          <w:lang w:val="ru-RU"/>
        </w:rPr>
        <w:t>КАРТА АУКЦИОНА»</w:t>
      </w:r>
    </w:p>
    <w:p w:rsidR="005D05FE" w:rsidRPr="005D05FE" w:rsidRDefault="005D05FE" w:rsidP="005D05FE">
      <w:pPr>
        <w:ind w:left="142"/>
        <w:jc w:val="center"/>
        <w:rPr>
          <w:rFonts w:eastAsia="Calibri"/>
          <w:sz w:val="28"/>
          <w:szCs w:val="28"/>
          <w:lang w:val="ru-RU"/>
        </w:rPr>
      </w:pPr>
    </w:p>
    <w:p w:rsidR="005D05FE" w:rsidRPr="005D05FE" w:rsidRDefault="005D05FE" w:rsidP="005D05FE">
      <w:pPr>
        <w:adjustRightInd w:val="0"/>
        <w:rPr>
          <w:rFonts w:eastAsia="Calibri"/>
          <w:lang w:val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54"/>
        <w:gridCol w:w="1843"/>
        <w:gridCol w:w="851"/>
        <w:gridCol w:w="1134"/>
        <w:gridCol w:w="1505"/>
        <w:gridCol w:w="1134"/>
        <w:gridCol w:w="904"/>
        <w:gridCol w:w="993"/>
        <w:gridCol w:w="1275"/>
        <w:gridCol w:w="993"/>
        <w:gridCol w:w="1134"/>
        <w:gridCol w:w="1134"/>
        <w:gridCol w:w="1134"/>
      </w:tblGrid>
      <w:tr w:rsidR="005D05FE" w:rsidRPr="00565748" w:rsidTr="00027C2E">
        <w:trPr>
          <w:trHeight w:val="2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 w:rsidRPr="00565748">
              <w:t xml:space="preserve">№  </w:t>
            </w:r>
            <w:r w:rsidRPr="00565748">
              <w:br/>
              <w:t>п/п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 xml:space="preserve">№ </w:t>
            </w:r>
            <w:proofErr w:type="spellStart"/>
            <w:r>
              <w:t>лота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adjustRightInd w:val="0"/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 xml:space="preserve">Адрес       </w:t>
            </w:r>
            <w:r w:rsidRPr="005D05FE">
              <w:rPr>
                <w:lang w:val="ru-RU"/>
              </w:rPr>
              <w:br/>
              <w:t xml:space="preserve">установки и </w:t>
            </w:r>
            <w:r w:rsidRPr="005D05FE">
              <w:rPr>
                <w:lang w:val="ru-RU"/>
              </w:rPr>
              <w:br/>
              <w:t>эксплуатации</w:t>
            </w:r>
            <w:r w:rsidRPr="005D05FE">
              <w:rPr>
                <w:lang w:val="ru-RU"/>
              </w:rPr>
              <w:br/>
              <w:t>РК</w:t>
            </w:r>
            <w:r>
              <w:fldChar w:fldCharType="begin"/>
            </w:r>
            <w:r>
              <w:instrText>HYPERLINK</w:instrText>
            </w:r>
            <w:r w:rsidRPr="005D05FE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5D05FE">
              <w:rPr>
                <w:lang w:val="ru-RU"/>
              </w:rPr>
              <w:instrText xml:space="preserve"> "</w:instrText>
            </w:r>
            <w:r>
              <w:instrText>Par</w:instrText>
            </w:r>
            <w:r w:rsidRPr="005D05FE">
              <w:rPr>
                <w:lang w:val="ru-RU"/>
              </w:rPr>
              <w:instrText>137"</w:instrText>
            </w:r>
            <w:r>
              <w:fldChar w:fldCharType="separate"/>
            </w:r>
            <w:r w:rsidRPr="005D05FE">
              <w:rPr>
                <w:lang w:val="ru-RU"/>
              </w:rPr>
              <w:t>*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 w:rsidRPr="00565748">
              <w:t xml:space="preserve">№ РК </w:t>
            </w:r>
            <w:r w:rsidRPr="00565748">
              <w:br/>
            </w:r>
            <w:proofErr w:type="spellStart"/>
            <w:r w:rsidRPr="00565748">
              <w:t>на</w:t>
            </w:r>
            <w:proofErr w:type="spellEnd"/>
            <w:r w:rsidRPr="00565748">
              <w:t xml:space="preserve">   </w:t>
            </w:r>
            <w:r w:rsidRPr="00565748">
              <w:br/>
            </w:r>
            <w:proofErr w:type="spellStart"/>
            <w:r w:rsidRPr="00565748">
              <w:t>карте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proofErr w:type="spellStart"/>
            <w:r w:rsidRPr="00565748">
              <w:t>Вид</w:t>
            </w:r>
            <w:proofErr w:type="spellEnd"/>
            <w:r w:rsidRPr="00565748">
              <w:br/>
              <w:t>РК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proofErr w:type="spellStart"/>
            <w:r w:rsidRPr="00565748">
              <w:t>Тип</w:t>
            </w:r>
            <w:proofErr w:type="spellEnd"/>
            <w:r w:rsidRPr="00565748">
              <w:br/>
              <w:t>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proofErr w:type="spellStart"/>
            <w:r w:rsidRPr="00565748">
              <w:t>Размер</w:t>
            </w:r>
            <w:proofErr w:type="spellEnd"/>
            <w:r w:rsidRPr="00565748">
              <w:br/>
              <w:t>РК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proofErr w:type="spellStart"/>
            <w:r w:rsidRPr="00565748">
              <w:t>Количество</w:t>
            </w:r>
            <w:proofErr w:type="spellEnd"/>
            <w:r w:rsidRPr="00565748">
              <w:br/>
            </w:r>
            <w:proofErr w:type="spellStart"/>
            <w:r w:rsidRPr="00565748">
              <w:t>сторон</w:t>
            </w:r>
            <w:proofErr w:type="spellEnd"/>
            <w:r w:rsidRPr="00565748">
              <w:t xml:space="preserve"> </w:t>
            </w:r>
            <w:r w:rsidRPr="00565748">
              <w:br/>
              <w:t>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adjustRightInd w:val="0"/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 xml:space="preserve">Общая площадь   </w:t>
            </w:r>
            <w:r w:rsidRPr="005D05FE">
              <w:rPr>
                <w:lang w:val="ru-RU"/>
              </w:rPr>
              <w:br/>
              <w:t>информационного</w:t>
            </w:r>
            <w:r w:rsidRPr="005D05FE">
              <w:rPr>
                <w:lang w:val="ru-RU"/>
              </w:rPr>
              <w:br/>
              <w:t>поля РК,</w:t>
            </w:r>
          </w:p>
          <w:p w:rsidR="005D05FE" w:rsidRPr="00565748" w:rsidRDefault="005D05FE" w:rsidP="00027C2E">
            <w:pPr>
              <w:adjustRightInd w:val="0"/>
              <w:jc w:val="center"/>
            </w:pPr>
            <w:proofErr w:type="spellStart"/>
            <w:proofErr w:type="gramStart"/>
            <w:r w:rsidRPr="00565748">
              <w:t>кв</w:t>
            </w:r>
            <w:proofErr w:type="spellEnd"/>
            <w:proofErr w:type="gramEnd"/>
            <w:r w:rsidRPr="00565748">
              <w:t>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3D5186" w:rsidRDefault="005D05FE" w:rsidP="00027C2E">
            <w:pPr>
              <w:jc w:val="center"/>
              <w:rPr>
                <w:bCs/>
                <w:color w:val="000000"/>
              </w:rPr>
            </w:pPr>
            <w:proofErr w:type="spellStart"/>
            <w:r w:rsidRPr="003D5186">
              <w:rPr>
                <w:bCs/>
                <w:color w:val="000000"/>
              </w:rPr>
              <w:t>Способ</w:t>
            </w:r>
            <w:proofErr w:type="spellEnd"/>
            <w:r w:rsidRPr="003D5186">
              <w:rPr>
                <w:bCs/>
                <w:color w:val="000000"/>
              </w:rPr>
              <w:t xml:space="preserve"> </w:t>
            </w:r>
            <w:proofErr w:type="spellStart"/>
            <w:r w:rsidRPr="003D5186">
              <w:rPr>
                <w:bCs/>
                <w:color w:val="000000"/>
              </w:rPr>
              <w:t>демонстрации</w:t>
            </w:r>
            <w:proofErr w:type="spellEnd"/>
            <w:r w:rsidRPr="003D5186">
              <w:rPr>
                <w:bCs/>
                <w:color w:val="000000"/>
              </w:rPr>
              <w:t xml:space="preserve"> </w:t>
            </w:r>
            <w:proofErr w:type="spellStart"/>
            <w:r w:rsidRPr="003D5186">
              <w:rPr>
                <w:bCs/>
                <w:color w:val="000000"/>
              </w:rPr>
              <w:t>изображения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bCs/>
                <w:color w:val="000000"/>
                <w:lang w:val="ru-RU"/>
              </w:rPr>
            </w:pPr>
            <w:r w:rsidRPr="005D05FE">
              <w:rPr>
                <w:bCs/>
                <w:color w:val="000000"/>
                <w:lang w:val="ru-RU"/>
              </w:rPr>
              <w:t>Срок, на который заключается договор,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bCs/>
                <w:color w:val="000000"/>
                <w:lang w:val="ru-RU"/>
              </w:rPr>
            </w:pPr>
            <w:r w:rsidRPr="005D05FE">
              <w:rPr>
                <w:bCs/>
                <w:color w:val="000000"/>
                <w:lang w:val="ru-RU"/>
              </w:rPr>
              <w:t>Годовой размер платы по договору,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bCs/>
                <w:color w:val="000000"/>
                <w:lang w:val="ru-RU"/>
              </w:rPr>
            </w:pPr>
            <w:r w:rsidRPr="005D05FE">
              <w:rPr>
                <w:bCs/>
                <w:color w:val="000000"/>
                <w:lang w:val="ru-RU"/>
              </w:rPr>
              <w:t>Начальный (минимальный) размер платы за право заключе</w:t>
            </w:r>
          </w:p>
          <w:p w:rsidR="005D05FE" w:rsidRPr="00DB151A" w:rsidRDefault="005D05FE" w:rsidP="00027C2E">
            <w:pPr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DB151A">
              <w:rPr>
                <w:bCs/>
                <w:color w:val="000000"/>
              </w:rPr>
              <w:t>ния</w:t>
            </w:r>
            <w:proofErr w:type="spellEnd"/>
            <w:proofErr w:type="gramEnd"/>
            <w:r w:rsidRPr="00DB151A">
              <w:rPr>
                <w:bCs/>
                <w:color w:val="000000"/>
              </w:rPr>
              <w:t xml:space="preserve"> </w:t>
            </w:r>
            <w:proofErr w:type="spellStart"/>
            <w:r w:rsidRPr="00DB151A">
              <w:rPr>
                <w:bCs/>
                <w:color w:val="000000"/>
              </w:rPr>
              <w:t>договоров</w:t>
            </w:r>
            <w:proofErr w:type="spellEnd"/>
            <w:r w:rsidRPr="00DB151A">
              <w:rPr>
                <w:bCs/>
                <w:color w:val="000000"/>
              </w:rPr>
              <w:t xml:space="preserve">, </w:t>
            </w:r>
            <w:proofErr w:type="spellStart"/>
            <w:r w:rsidRPr="00DB151A">
              <w:rPr>
                <w:bCs/>
                <w:color w:val="000000"/>
              </w:rPr>
              <w:t>руб</w:t>
            </w:r>
            <w:proofErr w:type="spellEnd"/>
            <w:r w:rsidRPr="00DB151A"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DB151A" w:rsidRDefault="005D05FE" w:rsidP="00027C2E">
            <w:pPr>
              <w:jc w:val="center"/>
              <w:rPr>
                <w:bCs/>
                <w:color w:val="000000"/>
              </w:rPr>
            </w:pPr>
            <w:proofErr w:type="spellStart"/>
            <w:r w:rsidRPr="00DB151A">
              <w:rPr>
                <w:bCs/>
                <w:color w:val="000000"/>
              </w:rPr>
              <w:t>Задаток</w:t>
            </w:r>
            <w:proofErr w:type="spellEnd"/>
            <w:r w:rsidRPr="00DB151A">
              <w:rPr>
                <w:bCs/>
                <w:color w:val="000000"/>
              </w:rPr>
              <w:t xml:space="preserve">,               </w:t>
            </w:r>
            <w:proofErr w:type="spellStart"/>
            <w:r w:rsidRPr="00DB151A">
              <w:rPr>
                <w:bCs/>
                <w:color w:val="000000"/>
              </w:rPr>
              <w:t>руб</w:t>
            </w:r>
            <w:proofErr w:type="spellEnd"/>
            <w:r w:rsidRPr="00DB151A">
              <w:rPr>
                <w:bCs/>
                <w:color w:val="000000"/>
              </w:rPr>
              <w:t>.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 w:rsidRPr="00565748">
              <w:t>1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14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6A2E27" w:rsidRDefault="005D05FE" w:rsidP="00027C2E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rPr>
                <w:iCs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>Воронежская обл., Бутурлиновский р-н, Бутурлиновское городское поселение, южная часть кадастрового квартала 36:05:4208014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ind w:left="227"/>
              <w:rPr>
                <w:iCs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4825D8" w:rsidRDefault="005D05FE" w:rsidP="00027C2E">
            <w:pPr>
              <w:jc w:val="center"/>
            </w:pPr>
            <w:proofErr w:type="spellStart"/>
            <w:r w:rsidRPr="004825D8">
              <w:t>щи</w:t>
            </w:r>
            <w:r>
              <w:t>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5D05FE" w:rsidRPr="003D5186" w:rsidRDefault="005D05FE" w:rsidP="00027C2E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42800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6A2E27" w:rsidRDefault="005D05FE" w:rsidP="00027C2E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rPr>
                <w:iCs/>
                <w:w w:val="105"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 xml:space="preserve">Воронежская обл., Бутурлиновский р-н, Бутурлиновское городское </w:t>
            </w:r>
            <w:r w:rsidRPr="002A286F">
              <w:rPr>
                <w:iCs/>
                <w:sz w:val="24"/>
                <w:lang w:val="ru-RU"/>
              </w:rPr>
              <w:lastRenderedPageBreak/>
              <w:t>поселение, южная часть кадастрового квартала 36:05:4208014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ind w:left="227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4825D8" w:rsidRDefault="005D05FE" w:rsidP="00027C2E">
            <w:pPr>
              <w:jc w:val="center"/>
            </w:pPr>
            <w:proofErr w:type="spellStart"/>
            <w:r>
              <w:t>щитовая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  <w:r>
              <w:t xml:space="preserve">,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5D05FE" w:rsidRPr="003D5186" w:rsidRDefault="005D05FE" w:rsidP="00027C2E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42800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6A2E27" w:rsidRDefault="005D05FE" w:rsidP="00027C2E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rPr>
                <w:iCs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>Воронежская обл., Бутурлиновский р-н, Бутурлиновское городское поселение, южная часть кадастрового квартала 36:05:4208014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ind w:left="227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4825D8" w:rsidRDefault="005D05FE" w:rsidP="00027C2E">
            <w:pPr>
              <w:jc w:val="center"/>
            </w:pPr>
            <w:proofErr w:type="spellStart"/>
            <w:r>
              <w:t>щитовая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  <w:r>
              <w:t xml:space="preserve">,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5D05FE" w:rsidRPr="003D5186" w:rsidRDefault="005D05FE" w:rsidP="00027C2E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 w:rsidRPr="004F3F6E">
              <w:t>42800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6A2E27" w:rsidRDefault="005D05FE" w:rsidP="00027C2E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rPr>
                <w:iCs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>Воронежская обл., Бутурлиновский р-н, Бутурлиновское городское поселение, южная часть кадастрового квартала 36:05:4208014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ind w:left="227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4825D8" w:rsidRDefault="005D05FE" w:rsidP="00027C2E">
            <w:pPr>
              <w:jc w:val="center"/>
            </w:pPr>
            <w:proofErr w:type="spellStart"/>
            <w:r w:rsidRPr="004825D8">
              <w:t>щи</w:t>
            </w:r>
            <w:r>
              <w:t>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5D05FE" w:rsidRPr="003D5186" w:rsidRDefault="005D05FE" w:rsidP="00027C2E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 w:rsidRPr="004F3F6E">
              <w:t>42800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6A2E27" w:rsidRDefault="005D05FE" w:rsidP="00027C2E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rPr>
                <w:iCs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 xml:space="preserve">Воронежская обл., Бутурлиновский р-н, Бутурлиновское городское поселение, </w:t>
            </w:r>
            <w:r w:rsidRPr="002A286F">
              <w:rPr>
                <w:iCs/>
                <w:sz w:val="24"/>
                <w:lang w:val="ru-RU"/>
              </w:rPr>
              <w:lastRenderedPageBreak/>
              <w:t>южная часть кадастрового квартала 36:05:4208014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ind w:left="227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4825D8" w:rsidRDefault="005D05FE" w:rsidP="00027C2E">
            <w:pPr>
              <w:jc w:val="center"/>
            </w:pPr>
            <w:proofErr w:type="spellStart"/>
            <w:r w:rsidRPr="004825D8">
              <w:t>щи</w:t>
            </w:r>
            <w:r>
              <w:t>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5D05FE" w:rsidRPr="003D5186" w:rsidRDefault="005D05FE" w:rsidP="00027C2E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42800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6A2E27" w:rsidRDefault="005D05FE" w:rsidP="00027C2E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rPr>
                <w:iCs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>Воронежская обл., Бутурлиновский р-н,</w:t>
            </w:r>
            <w:r>
              <w:rPr>
                <w:iCs/>
                <w:sz w:val="24"/>
                <w:lang w:val="ru-RU"/>
              </w:rPr>
              <w:t xml:space="preserve"> </w:t>
            </w:r>
            <w:proofErr w:type="gramStart"/>
            <w:r>
              <w:rPr>
                <w:iCs/>
                <w:sz w:val="24"/>
                <w:lang w:val="ru-RU"/>
              </w:rPr>
              <w:t>г</w:t>
            </w:r>
            <w:proofErr w:type="gramEnd"/>
            <w:r>
              <w:rPr>
                <w:iCs/>
                <w:sz w:val="24"/>
                <w:lang w:val="ru-RU"/>
              </w:rPr>
              <w:t xml:space="preserve">. Бутурлиновка, ул. Попкова, в 50 метрах на юго-восток от жилого дома № 132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ind w:left="227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4825D8" w:rsidRDefault="005D05FE" w:rsidP="00027C2E">
            <w:pPr>
              <w:jc w:val="center"/>
            </w:pPr>
            <w:proofErr w:type="spellStart"/>
            <w:r w:rsidRPr="004825D8">
              <w:t>щи</w:t>
            </w:r>
            <w:r>
              <w:t>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5D05FE" w:rsidRPr="003D5186" w:rsidRDefault="005D05FE" w:rsidP="00027C2E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42800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  <w:tr w:rsidR="005D05FE" w:rsidRPr="00565748" w:rsidTr="00027C2E">
        <w:trPr>
          <w:trHeight w:val="32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6A2E27" w:rsidRDefault="005D05FE" w:rsidP="00027C2E">
            <w:pPr>
              <w:adjustRightInd w:val="0"/>
              <w:jc w:val="center"/>
            </w:pPr>
            <w:proofErr w:type="spellStart"/>
            <w:r w:rsidRPr="006A2E27">
              <w:t>Лот</w:t>
            </w:r>
            <w:proofErr w:type="spellEnd"/>
            <w:r w:rsidRPr="006A2E27">
              <w:t xml:space="preserve"> №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rPr>
                <w:iCs/>
                <w:sz w:val="24"/>
                <w:lang w:val="ru-RU"/>
              </w:rPr>
            </w:pPr>
            <w:r w:rsidRPr="002A286F">
              <w:rPr>
                <w:iCs/>
                <w:sz w:val="24"/>
                <w:lang w:val="ru-RU"/>
              </w:rPr>
              <w:t>Воронежская обл., Бутурлиновский р-н,</w:t>
            </w:r>
            <w:r>
              <w:rPr>
                <w:iCs/>
                <w:sz w:val="24"/>
                <w:lang w:val="ru-RU"/>
              </w:rPr>
              <w:t xml:space="preserve"> </w:t>
            </w:r>
            <w:proofErr w:type="gramStart"/>
            <w:r>
              <w:rPr>
                <w:iCs/>
                <w:sz w:val="24"/>
                <w:lang w:val="ru-RU"/>
              </w:rPr>
              <w:t>г</w:t>
            </w:r>
            <w:proofErr w:type="gramEnd"/>
            <w:r>
              <w:rPr>
                <w:iCs/>
                <w:sz w:val="24"/>
                <w:lang w:val="ru-RU"/>
              </w:rPr>
              <w:t>. Бутурлиновка, ул. Попкова, в 65 метрах на юг от жилого дома № 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2A286F" w:rsidRDefault="005D05FE" w:rsidP="00027C2E">
            <w:pPr>
              <w:pStyle w:val="TableParagraph"/>
              <w:spacing w:line="273" w:lineRule="exact"/>
              <w:ind w:left="227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4825D8" w:rsidRDefault="005D05FE" w:rsidP="00027C2E">
            <w:pPr>
              <w:jc w:val="center"/>
            </w:pPr>
            <w:proofErr w:type="spellStart"/>
            <w:r w:rsidRPr="004825D8">
              <w:t>щи</w:t>
            </w:r>
            <w:r>
              <w:t>товая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D05FE" w:rsidRDefault="005D05FE" w:rsidP="00027C2E">
            <w:pPr>
              <w:jc w:val="center"/>
              <w:rPr>
                <w:lang w:val="ru-RU"/>
              </w:rPr>
            </w:pPr>
            <w:r w:rsidRPr="005D05FE">
              <w:rPr>
                <w:lang w:val="ru-RU"/>
              </w:rPr>
              <w:t>отдельно стоящая на земельном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98496E">
              <w:t>6*3м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8D6900" w:rsidRDefault="005D05FE" w:rsidP="00027C2E">
            <w:pPr>
              <w:adjustRightInd w:val="0"/>
              <w:jc w:val="center"/>
            </w:pPr>
            <w:r w:rsidRPr="008D6900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adjustRightInd w:val="0"/>
              <w:jc w:val="center"/>
              <w:rPr>
                <w:color w:val="000000"/>
              </w:rPr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  <w:r w:rsidRPr="003D5186">
              <w:rPr>
                <w:color w:val="000000"/>
              </w:rPr>
              <w:t>/</w:t>
            </w:r>
          </w:p>
          <w:p w:rsidR="005D05FE" w:rsidRPr="003D5186" w:rsidRDefault="005D05FE" w:rsidP="00027C2E">
            <w:pPr>
              <w:adjustRightInd w:val="0"/>
              <w:jc w:val="center"/>
            </w:pPr>
            <w:proofErr w:type="spellStart"/>
            <w:r w:rsidRPr="003D5186">
              <w:rPr>
                <w:color w:val="000000"/>
              </w:rPr>
              <w:t>статика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42800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Pr="00565748" w:rsidRDefault="005D05FE" w:rsidP="00027C2E">
            <w:pPr>
              <w:adjustRightInd w:val="0"/>
              <w:jc w:val="center"/>
            </w:pPr>
            <w:r>
              <w:t>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FE" w:rsidRDefault="005D05FE" w:rsidP="00027C2E">
            <w:pPr>
              <w:jc w:val="center"/>
            </w:pPr>
            <w:r>
              <w:t>81</w:t>
            </w:r>
            <w:r w:rsidRPr="00112A15">
              <w:t>00</w:t>
            </w:r>
            <w:r>
              <w:t>0</w:t>
            </w:r>
          </w:p>
        </w:tc>
      </w:tr>
    </w:tbl>
    <w:p w:rsidR="005D05FE" w:rsidRPr="00565748" w:rsidRDefault="005D05FE" w:rsidP="005D05FE">
      <w:pPr>
        <w:adjustRightInd w:val="0"/>
        <w:jc w:val="center"/>
        <w:rPr>
          <w:rFonts w:eastAsia="Calibri"/>
        </w:rPr>
      </w:pPr>
      <w:bookmarkStart w:id="0" w:name="Par137"/>
      <w:bookmarkEnd w:id="0"/>
    </w:p>
    <w:p w:rsidR="005D05FE" w:rsidRPr="00565748" w:rsidRDefault="005D05FE" w:rsidP="005D05FE">
      <w:pPr>
        <w:adjustRightInd w:val="0"/>
        <w:ind w:firstLine="540"/>
        <w:jc w:val="center"/>
        <w:rPr>
          <w:rFonts w:eastAsia="Calibri"/>
        </w:rPr>
      </w:pPr>
    </w:p>
    <w:p w:rsidR="005D05FE" w:rsidRDefault="005D05FE" w:rsidP="005D05FE">
      <w:pPr>
        <w:jc w:val="center"/>
      </w:pPr>
    </w:p>
    <w:p w:rsidR="00D57131" w:rsidRPr="005D05FE" w:rsidRDefault="00D57131" w:rsidP="005D05FE"/>
    <w:sectPr w:rsidR="00D57131" w:rsidRPr="005D05FE" w:rsidSect="00A20D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20DBA"/>
    <w:rsid w:val="000360B5"/>
    <w:rsid w:val="00185759"/>
    <w:rsid w:val="00322BB2"/>
    <w:rsid w:val="005D05FE"/>
    <w:rsid w:val="007C0F9A"/>
    <w:rsid w:val="00A20DBA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B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DB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0DB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0D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A20DB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2</cp:revision>
  <dcterms:created xsi:type="dcterms:W3CDTF">2024-12-11T05:18:00Z</dcterms:created>
  <dcterms:modified xsi:type="dcterms:W3CDTF">2024-12-13T07:48:00Z</dcterms:modified>
</cp:coreProperties>
</file>