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4C" w:rsidRDefault="00F2534C" w:rsidP="001E04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7676" w:type="dxa"/>
        <w:tblLook w:val="04A0" w:firstRow="1" w:lastRow="0" w:firstColumn="1" w:lastColumn="0" w:noHBand="0" w:noVBand="1"/>
      </w:tblPr>
      <w:tblGrid>
        <w:gridCol w:w="5440"/>
        <w:gridCol w:w="1240"/>
        <w:gridCol w:w="960"/>
        <w:gridCol w:w="222"/>
      </w:tblGrid>
      <w:tr w:rsidR="00F2534C" w:rsidRPr="00F2534C" w:rsidTr="00F2534C">
        <w:trPr>
          <w:gridAfter w:val="1"/>
          <w:wAfter w:w="36" w:type="dxa"/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ind w:firstLineChars="400" w:firstLine="800"/>
              <w:jc w:val="both"/>
              <w:rPr>
                <w:sz w:val="20"/>
                <w:szCs w:val="20"/>
              </w:rPr>
            </w:pPr>
            <w:r w:rsidRPr="00F2534C">
              <w:rPr>
                <w:sz w:val="20"/>
                <w:szCs w:val="20"/>
              </w:rPr>
              <w:t xml:space="preserve">                                                  Приложение 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534C" w:rsidRPr="00F2534C" w:rsidTr="00F2534C">
        <w:trPr>
          <w:trHeight w:val="264"/>
        </w:trPr>
        <w:tc>
          <w:tcPr>
            <w:tcW w:w="7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ind w:firstLineChars="400" w:firstLine="800"/>
              <w:rPr>
                <w:sz w:val="20"/>
                <w:szCs w:val="20"/>
              </w:rPr>
            </w:pPr>
            <w:r w:rsidRPr="00F2534C">
              <w:rPr>
                <w:sz w:val="20"/>
                <w:szCs w:val="20"/>
              </w:rPr>
              <w:t xml:space="preserve">                                                  к решению Совета   народных   депутатов </w:t>
            </w:r>
          </w:p>
        </w:tc>
      </w:tr>
      <w:tr w:rsidR="00F2534C" w:rsidRPr="00F2534C" w:rsidTr="00F2534C">
        <w:trPr>
          <w:trHeight w:val="264"/>
        </w:trPr>
        <w:tc>
          <w:tcPr>
            <w:tcW w:w="7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ind w:firstLineChars="400" w:firstLine="800"/>
              <w:rPr>
                <w:sz w:val="20"/>
                <w:szCs w:val="20"/>
              </w:rPr>
            </w:pPr>
            <w:r w:rsidRPr="00F2534C">
              <w:rPr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Pr="00F2534C">
              <w:rPr>
                <w:sz w:val="20"/>
                <w:szCs w:val="20"/>
              </w:rPr>
              <w:t>Бутурлиновского</w:t>
            </w:r>
            <w:proofErr w:type="spellEnd"/>
            <w:r w:rsidRPr="00F2534C"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F2534C" w:rsidRPr="00F2534C" w:rsidTr="00F2534C">
        <w:trPr>
          <w:trHeight w:val="264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415228">
            <w:pPr>
              <w:ind w:firstLineChars="400" w:firstLine="800"/>
              <w:rPr>
                <w:sz w:val="20"/>
                <w:szCs w:val="20"/>
              </w:rPr>
            </w:pPr>
            <w:r w:rsidRPr="00F2534C">
              <w:rPr>
                <w:sz w:val="20"/>
                <w:szCs w:val="20"/>
              </w:rPr>
              <w:t xml:space="preserve">                                                  от  </w:t>
            </w:r>
            <w:r w:rsidR="00415228">
              <w:rPr>
                <w:sz w:val="20"/>
                <w:szCs w:val="20"/>
              </w:rPr>
              <w:t>28.12.2020</w:t>
            </w:r>
            <w:r w:rsidRPr="00F2534C">
              <w:rPr>
                <w:sz w:val="20"/>
                <w:szCs w:val="20"/>
              </w:rPr>
              <w:t xml:space="preserve"> г.   № </w:t>
            </w:r>
            <w:r w:rsidR="00415228">
              <w:rPr>
                <w:sz w:val="20"/>
                <w:szCs w:val="20"/>
              </w:rPr>
              <w:t>139</w:t>
            </w:r>
            <w:r w:rsidRPr="00F2534C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4C" w:rsidRPr="00F2534C" w:rsidRDefault="00F2534C" w:rsidP="00F2534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2534C" w:rsidRDefault="00F2534C" w:rsidP="001E04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2534C" w:rsidRDefault="00F2534C" w:rsidP="001E04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2534C" w:rsidRDefault="00F2534C" w:rsidP="001E04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87A1F" w:rsidRDefault="00D87A1F" w:rsidP="002333E0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  <w:r w:rsidRPr="00D87A1F">
        <w:rPr>
          <w:rFonts w:eastAsiaTheme="minorHAnsi"/>
          <w:b/>
          <w:bCs/>
          <w:sz w:val="28"/>
          <w:szCs w:val="28"/>
          <w:lang w:eastAsia="en-US"/>
        </w:rPr>
        <w:t xml:space="preserve"> распределения иных  межбюджетных трансфертов бюджетам сельских поселений  </w:t>
      </w:r>
      <w:proofErr w:type="spellStart"/>
      <w:r w:rsidRPr="00D87A1F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Pr="00D87A1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  на </w:t>
      </w:r>
      <w:proofErr w:type="spellStart"/>
      <w:r w:rsidRPr="00D87A1F"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 w:rsidRPr="00D87A1F">
        <w:rPr>
          <w:rFonts w:eastAsiaTheme="minorHAnsi"/>
          <w:b/>
          <w:bCs/>
          <w:sz w:val="28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</w:t>
      </w:r>
      <w:r w:rsidR="007B6683">
        <w:rPr>
          <w:rFonts w:eastAsiaTheme="minorHAnsi"/>
          <w:b/>
          <w:bCs/>
          <w:sz w:val="28"/>
          <w:szCs w:val="28"/>
          <w:lang w:eastAsia="en-US"/>
        </w:rPr>
        <w:t xml:space="preserve">модернизации </w:t>
      </w:r>
      <w:r w:rsidR="0054526E">
        <w:rPr>
          <w:rFonts w:eastAsiaTheme="minorHAnsi"/>
          <w:b/>
          <w:bCs/>
          <w:sz w:val="28"/>
          <w:szCs w:val="28"/>
          <w:lang w:eastAsia="en-US"/>
        </w:rPr>
        <w:t xml:space="preserve">систем </w:t>
      </w:r>
      <w:r w:rsidRPr="00D87A1F">
        <w:rPr>
          <w:rFonts w:eastAsiaTheme="minorHAnsi"/>
          <w:b/>
          <w:bCs/>
          <w:sz w:val="28"/>
          <w:szCs w:val="28"/>
          <w:lang w:eastAsia="en-US"/>
        </w:rPr>
        <w:t xml:space="preserve">уличного освещения </w:t>
      </w:r>
      <w:r w:rsidR="00E41767">
        <w:rPr>
          <w:rFonts w:eastAsiaTheme="minorHAnsi"/>
          <w:b/>
          <w:bCs/>
          <w:sz w:val="28"/>
          <w:szCs w:val="28"/>
          <w:lang w:eastAsia="en-US"/>
        </w:rPr>
        <w:t>за счет средств областного бюджета</w:t>
      </w:r>
      <w:r w:rsidR="00E41767" w:rsidRPr="00D87A1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87A1F">
        <w:rPr>
          <w:rFonts w:eastAsiaTheme="minorHAnsi"/>
          <w:b/>
          <w:bCs/>
          <w:sz w:val="28"/>
          <w:szCs w:val="28"/>
          <w:lang w:eastAsia="en-US"/>
        </w:rPr>
        <w:t xml:space="preserve">на 2021 год </w:t>
      </w:r>
    </w:p>
    <w:p w:rsidR="00D87A1F" w:rsidRPr="002333E0" w:rsidRDefault="00D87A1F" w:rsidP="002333E0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0A1C71" w:rsidRDefault="00D87A1F" w:rsidP="000A1C71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межбюджетные трансферты</w:t>
      </w:r>
      <w:r w:rsidR="001E0494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 w:rsidR="00F2534C">
        <w:rPr>
          <w:rFonts w:eastAsiaTheme="minorHAnsi"/>
          <w:sz w:val="28"/>
          <w:szCs w:val="28"/>
          <w:lang w:eastAsia="en-US"/>
        </w:rPr>
        <w:t xml:space="preserve">поселениям </w:t>
      </w:r>
      <w:r w:rsidR="001E0494">
        <w:rPr>
          <w:rFonts w:eastAsiaTheme="minorHAnsi"/>
          <w:sz w:val="28"/>
          <w:szCs w:val="28"/>
          <w:lang w:eastAsia="en-US"/>
        </w:rPr>
        <w:t xml:space="preserve"> при условии долевого </w:t>
      </w:r>
      <w:proofErr w:type="spellStart"/>
      <w:r w:rsidR="001E0494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1E0494">
        <w:rPr>
          <w:rFonts w:eastAsiaTheme="minorHAnsi"/>
          <w:sz w:val="28"/>
          <w:szCs w:val="28"/>
          <w:lang w:eastAsia="en-US"/>
        </w:rPr>
        <w:t xml:space="preserve"> из местных бюджетов расходных обязательств, возникающих при выполнении полномочий органов местного самоуправления в сфере модернизации систем уличного освещения, </w:t>
      </w:r>
      <w:r w:rsidR="00FF7183">
        <w:rPr>
          <w:sz w:val="28"/>
          <w:szCs w:val="28"/>
        </w:rPr>
        <w:t xml:space="preserve">коэффициент долевого финансирования расходных обязательств из местных бюджетов </w:t>
      </w:r>
      <w:r>
        <w:rPr>
          <w:sz w:val="28"/>
          <w:szCs w:val="28"/>
        </w:rPr>
        <w:t>(</w:t>
      </w:r>
      <w:r w:rsidR="00FF7183">
        <w:rPr>
          <w:sz w:val="28"/>
          <w:szCs w:val="28"/>
        </w:rPr>
        <w:t>k = 0,1)</w:t>
      </w:r>
      <w:r w:rsidR="000A1C71">
        <w:rPr>
          <w:rFonts w:eastAsiaTheme="minorHAnsi"/>
          <w:sz w:val="28"/>
          <w:szCs w:val="28"/>
          <w:lang w:eastAsia="en-US"/>
        </w:rPr>
        <w:t>.</w:t>
      </w:r>
    </w:p>
    <w:p w:rsidR="000A1C71" w:rsidRDefault="000A1C71" w:rsidP="001E0494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311059" w:rsidRPr="00311059" w:rsidRDefault="00F2534C" w:rsidP="001E0494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Размер предоставляемых иных межбюджетных трансфертов</w:t>
      </w:r>
      <w:r w:rsidR="00311059" w:rsidRPr="00311059">
        <w:rPr>
          <w:rFonts w:eastAsiaTheme="minorHAnsi"/>
          <w:iCs/>
          <w:sz w:val="28"/>
          <w:szCs w:val="28"/>
          <w:lang w:eastAsia="en-US"/>
        </w:rPr>
        <w:t xml:space="preserve"> рассчитывается по следующей формуле:</w:t>
      </w:r>
    </w:p>
    <w:p w:rsidR="00311059" w:rsidRPr="00311059" w:rsidRDefault="00311059" w:rsidP="001E0494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311059" w:rsidRPr="00311059" w:rsidRDefault="00F2534C" w:rsidP="00B61B27">
      <w:pPr>
        <w:autoSpaceDE w:val="0"/>
        <w:autoSpaceDN w:val="0"/>
        <w:adjustRightInd w:val="0"/>
        <w:spacing w:line="300" w:lineRule="auto"/>
        <w:ind w:firstLine="539"/>
        <w:jc w:val="center"/>
        <w:rPr>
          <w:rFonts w:eastAsiaTheme="minorHAnsi"/>
          <w:iCs/>
          <w:sz w:val="28"/>
          <w:szCs w:val="28"/>
          <w:lang w:eastAsia="en-US"/>
        </w:rPr>
      </w:pPr>
      <w:proofErr w:type="spellStart"/>
      <w:r>
        <w:rPr>
          <w:rFonts w:eastAsiaTheme="minorHAnsi"/>
          <w:iCs/>
          <w:sz w:val="28"/>
          <w:szCs w:val="28"/>
          <w:lang w:eastAsia="en-US"/>
        </w:rPr>
        <w:t>ИМБ</w:t>
      </w:r>
      <w:r w:rsidR="00311059" w:rsidRPr="00311059">
        <w:rPr>
          <w:rFonts w:eastAsiaTheme="minorHAnsi"/>
          <w:iCs/>
          <w:sz w:val="28"/>
          <w:szCs w:val="28"/>
          <w:vertAlign w:val="subscript"/>
          <w:lang w:eastAsia="en-US"/>
        </w:rPr>
        <w:t>i</w:t>
      </w:r>
      <w:proofErr w:type="spellEnd"/>
      <w:proofErr w:type="gramStart"/>
      <w:r w:rsidR="00311059" w:rsidRPr="00311059">
        <w:rPr>
          <w:rFonts w:eastAsiaTheme="minorHAnsi"/>
          <w:iCs/>
          <w:sz w:val="28"/>
          <w:szCs w:val="28"/>
          <w:lang w:eastAsia="en-US"/>
        </w:rPr>
        <w:t xml:space="preserve"> =</w:t>
      </w:r>
      <w:r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- (С</w:t>
      </w:r>
      <w:r w:rsidR="00311059" w:rsidRPr="00311059">
        <w:rPr>
          <w:rFonts w:eastAsiaTheme="minorHAnsi"/>
          <w:iCs/>
          <w:sz w:val="28"/>
          <w:szCs w:val="28"/>
          <w:lang w:eastAsia="en-US"/>
        </w:rPr>
        <w:t xml:space="preserve"> * k),</w:t>
      </w:r>
    </w:p>
    <w:p w:rsidR="00311059" w:rsidRPr="00311059" w:rsidRDefault="00311059" w:rsidP="001E0494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0" w:name="_GoBack"/>
      <w:bookmarkEnd w:id="0"/>
    </w:p>
    <w:p w:rsidR="00311059" w:rsidRPr="00311059" w:rsidRDefault="00311059" w:rsidP="001E0494">
      <w:pPr>
        <w:autoSpaceDE w:val="0"/>
        <w:autoSpaceDN w:val="0"/>
        <w:adjustRightInd w:val="0"/>
        <w:spacing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311059">
        <w:rPr>
          <w:rFonts w:eastAsiaTheme="minorHAnsi"/>
          <w:iCs/>
          <w:sz w:val="28"/>
          <w:szCs w:val="28"/>
          <w:lang w:eastAsia="en-US"/>
        </w:rPr>
        <w:t>где:</w:t>
      </w:r>
    </w:p>
    <w:p w:rsidR="00311059" w:rsidRPr="00311059" w:rsidRDefault="00F2534C" w:rsidP="001E0494">
      <w:pPr>
        <w:autoSpaceDE w:val="0"/>
        <w:autoSpaceDN w:val="0"/>
        <w:adjustRightInd w:val="0"/>
        <w:spacing w:before="280"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proofErr w:type="spellStart"/>
      <w:r>
        <w:rPr>
          <w:rFonts w:eastAsiaTheme="minorHAnsi"/>
          <w:iCs/>
          <w:sz w:val="28"/>
          <w:szCs w:val="28"/>
          <w:lang w:eastAsia="en-US"/>
        </w:rPr>
        <w:t>ИМТ</w:t>
      </w:r>
      <w:proofErr w:type="gramStart"/>
      <w:r w:rsidR="00311059" w:rsidRPr="00311059">
        <w:rPr>
          <w:rFonts w:eastAsiaTheme="minorHAnsi"/>
          <w:iCs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="00311059" w:rsidRPr="00311059">
        <w:rPr>
          <w:rFonts w:eastAsiaTheme="minorHAnsi"/>
          <w:iCs/>
          <w:sz w:val="28"/>
          <w:szCs w:val="28"/>
          <w:lang w:eastAsia="en-US"/>
        </w:rPr>
        <w:t xml:space="preserve"> - размер </w:t>
      </w:r>
      <w:r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="00311059" w:rsidRPr="00311059">
        <w:rPr>
          <w:rFonts w:eastAsiaTheme="minorHAnsi"/>
          <w:iCs/>
          <w:sz w:val="28"/>
          <w:szCs w:val="28"/>
          <w:lang w:eastAsia="en-US"/>
        </w:rPr>
        <w:t>, предоставляем</w:t>
      </w:r>
      <w:r w:rsidR="008B2E4B">
        <w:rPr>
          <w:rFonts w:eastAsiaTheme="minorHAnsi"/>
          <w:iCs/>
          <w:sz w:val="28"/>
          <w:szCs w:val="28"/>
          <w:lang w:eastAsia="en-US"/>
        </w:rPr>
        <w:t>ых</w:t>
      </w:r>
      <w:r w:rsidR="00311059" w:rsidRPr="00311059">
        <w:rPr>
          <w:rFonts w:eastAsiaTheme="minorHAnsi"/>
          <w:iCs/>
          <w:sz w:val="28"/>
          <w:szCs w:val="28"/>
          <w:lang w:eastAsia="en-US"/>
        </w:rPr>
        <w:t xml:space="preserve"> бюджету i-го </w:t>
      </w:r>
      <w:r>
        <w:rPr>
          <w:rFonts w:eastAsiaTheme="minorHAnsi"/>
          <w:iCs/>
          <w:sz w:val="28"/>
          <w:szCs w:val="28"/>
          <w:lang w:eastAsia="en-US"/>
        </w:rPr>
        <w:t>поселения</w:t>
      </w:r>
      <w:r w:rsidR="00311059" w:rsidRPr="00311059">
        <w:rPr>
          <w:rFonts w:eastAsiaTheme="minorHAnsi"/>
          <w:iCs/>
          <w:sz w:val="28"/>
          <w:szCs w:val="28"/>
          <w:lang w:eastAsia="en-US"/>
        </w:rPr>
        <w:t>;</w:t>
      </w:r>
    </w:p>
    <w:p w:rsidR="00311059" w:rsidRPr="00311059" w:rsidRDefault="00311059" w:rsidP="001E0494">
      <w:pPr>
        <w:autoSpaceDE w:val="0"/>
        <w:autoSpaceDN w:val="0"/>
        <w:adjustRightInd w:val="0"/>
        <w:spacing w:before="280"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311059">
        <w:rPr>
          <w:rFonts w:eastAsiaTheme="minorHAnsi"/>
          <w:iCs/>
          <w:sz w:val="28"/>
          <w:szCs w:val="28"/>
          <w:lang w:eastAsia="en-US"/>
        </w:rPr>
        <w:t>C - размер сметной стоимости работ (в соответствии с локальным сметным расчетом);</w:t>
      </w:r>
    </w:p>
    <w:p w:rsidR="00311059" w:rsidRPr="00311059" w:rsidRDefault="00311059" w:rsidP="001E0494">
      <w:pPr>
        <w:autoSpaceDE w:val="0"/>
        <w:autoSpaceDN w:val="0"/>
        <w:adjustRightInd w:val="0"/>
        <w:spacing w:before="280" w:line="300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311059">
        <w:rPr>
          <w:rFonts w:eastAsiaTheme="minorHAnsi"/>
          <w:iCs/>
          <w:sz w:val="28"/>
          <w:szCs w:val="28"/>
          <w:lang w:eastAsia="en-US"/>
        </w:rPr>
        <w:t xml:space="preserve">k - коэффициент долевого финансирования расходных обязательств из местных бюджетов </w:t>
      </w:r>
    </w:p>
    <w:sectPr w:rsidR="00311059" w:rsidRPr="00311059" w:rsidSect="00C9615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33"/>
    <w:rsid w:val="00084563"/>
    <w:rsid w:val="000A1C71"/>
    <w:rsid w:val="00143A21"/>
    <w:rsid w:val="00184AC6"/>
    <w:rsid w:val="001C515D"/>
    <w:rsid w:val="001E0494"/>
    <w:rsid w:val="002333E0"/>
    <w:rsid w:val="00311059"/>
    <w:rsid w:val="00364784"/>
    <w:rsid w:val="00382C3B"/>
    <w:rsid w:val="003B484F"/>
    <w:rsid w:val="00415228"/>
    <w:rsid w:val="00471F90"/>
    <w:rsid w:val="00481B07"/>
    <w:rsid w:val="0054526E"/>
    <w:rsid w:val="005A161B"/>
    <w:rsid w:val="006C1D72"/>
    <w:rsid w:val="007B6683"/>
    <w:rsid w:val="007D0E2B"/>
    <w:rsid w:val="00846CBA"/>
    <w:rsid w:val="008B21B2"/>
    <w:rsid w:val="008B2E4B"/>
    <w:rsid w:val="008F2C46"/>
    <w:rsid w:val="009968EC"/>
    <w:rsid w:val="009A3CE9"/>
    <w:rsid w:val="00A46765"/>
    <w:rsid w:val="00B61B27"/>
    <w:rsid w:val="00B62C33"/>
    <w:rsid w:val="00BE0B5F"/>
    <w:rsid w:val="00BE7222"/>
    <w:rsid w:val="00BE7948"/>
    <w:rsid w:val="00BF59A6"/>
    <w:rsid w:val="00C9615F"/>
    <w:rsid w:val="00D87A1F"/>
    <w:rsid w:val="00E41767"/>
    <w:rsid w:val="00F2534C"/>
    <w:rsid w:val="00F323FA"/>
    <w:rsid w:val="00FA32B9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plan1</cp:lastModifiedBy>
  <cp:revision>11</cp:revision>
  <cp:lastPrinted>2021-01-29T08:50:00Z</cp:lastPrinted>
  <dcterms:created xsi:type="dcterms:W3CDTF">2020-11-20T12:35:00Z</dcterms:created>
  <dcterms:modified xsi:type="dcterms:W3CDTF">2021-01-29T08:50:00Z</dcterms:modified>
</cp:coreProperties>
</file>