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DD" w:rsidRPr="00CD5961" w:rsidRDefault="00C715DD" w:rsidP="00C715DD">
      <w:pPr>
        <w:spacing w:after="0" w:line="240" w:lineRule="auto"/>
        <w:ind w:right="15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596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</w:p>
    <w:p w:rsidR="00C715DD" w:rsidRPr="00CD5961" w:rsidRDefault="00C715DD" w:rsidP="00C715DD">
      <w:pPr>
        <w:spacing w:after="0" w:line="240" w:lineRule="auto"/>
        <w:ind w:right="15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5961">
        <w:rPr>
          <w:rFonts w:ascii="Times New Roman" w:hAnsi="Times New Roman" w:cs="Times New Roman"/>
          <w:bCs/>
          <w:sz w:val="24"/>
          <w:szCs w:val="24"/>
        </w:rPr>
        <w:t>к    решению     Совета     народных        депутатов</w:t>
      </w:r>
    </w:p>
    <w:p w:rsidR="00C715DD" w:rsidRDefault="00C715DD" w:rsidP="00C715DD">
      <w:pPr>
        <w:spacing w:after="0" w:line="240" w:lineRule="auto"/>
        <w:ind w:right="23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5961">
        <w:rPr>
          <w:rFonts w:ascii="Times New Roman" w:hAnsi="Times New Roman" w:cs="Times New Roman"/>
          <w:bCs/>
          <w:sz w:val="24"/>
          <w:szCs w:val="24"/>
        </w:rPr>
        <w:t xml:space="preserve">Бутурлиновского              муниципального района    </w:t>
      </w:r>
    </w:p>
    <w:p w:rsidR="00C715DD" w:rsidRPr="00CD5961" w:rsidRDefault="00C715DD" w:rsidP="00C715DD">
      <w:pPr>
        <w:spacing w:after="0" w:line="240" w:lineRule="auto"/>
        <w:ind w:right="23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5961">
        <w:rPr>
          <w:rFonts w:ascii="Times New Roman" w:hAnsi="Times New Roman" w:cs="Times New Roman"/>
          <w:bCs/>
          <w:sz w:val="24"/>
          <w:szCs w:val="24"/>
        </w:rPr>
        <w:t xml:space="preserve">Воронежской  области от </w:t>
      </w:r>
      <w:r w:rsidR="0093611A">
        <w:rPr>
          <w:rFonts w:ascii="Times New Roman" w:hAnsi="Times New Roman" w:cs="Times New Roman"/>
          <w:bCs/>
          <w:sz w:val="24"/>
          <w:szCs w:val="24"/>
        </w:rPr>
        <w:t>23.12.2021</w:t>
      </w:r>
      <w:r w:rsidRPr="00CD5961">
        <w:rPr>
          <w:rFonts w:ascii="Times New Roman" w:hAnsi="Times New Roman" w:cs="Times New Roman"/>
          <w:bCs/>
          <w:sz w:val="24"/>
          <w:szCs w:val="24"/>
        </w:rPr>
        <w:t>г. №</w:t>
      </w:r>
      <w:r w:rsidR="0093611A">
        <w:rPr>
          <w:rFonts w:ascii="Times New Roman" w:hAnsi="Times New Roman" w:cs="Times New Roman"/>
          <w:bCs/>
          <w:sz w:val="24"/>
          <w:szCs w:val="24"/>
        </w:rPr>
        <w:t>188</w:t>
      </w:r>
      <w:r w:rsidRPr="00CD59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715DD" w:rsidRDefault="00C715DD" w:rsidP="00C71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15DD" w:rsidRDefault="00C715DD" w:rsidP="00C71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15DD" w:rsidRDefault="00C715DD" w:rsidP="00C71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15DD" w:rsidRDefault="00C715DD" w:rsidP="00C71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15DD" w:rsidRDefault="00C715DD" w:rsidP="00C71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15DD" w:rsidRPr="00990914" w:rsidRDefault="00C715DD" w:rsidP="00C71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>Методика</w:t>
      </w:r>
    </w:p>
    <w:p w:rsidR="00C715DD" w:rsidRPr="00990914" w:rsidRDefault="00C715DD" w:rsidP="00C71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990914">
        <w:rPr>
          <w:rFonts w:ascii="Times New Roman" w:hAnsi="Times New Roman" w:cs="Times New Roman"/>
          <w:sz w:val="28"/>
          <w:szCs w:val="28"/>
        </w:rPr>
        <w:t xml:space="preserve"> бюджетам</w:t>
      </w:r>
    </w:p>
    <w:p w:rsidR="00C715DD" w:rsidRDefault="00C715DD" w:rsidP="00C71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сельских поселений Бутурлиновского </w:t>
      </w:r>
      <w:r w:rsidRPr="0099091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района на мероприятия по развитию градостроительной деятельности за счет средств областного бюджета </w:t>
      </w:r>
      <w:r w:rsidRPr="00990914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4E09D1" w:rsidRDefault="004E09D1" w:rsidP="00C71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15DD" w:rsidRPr="004E09D1" w:rsidRDefault="007D37B3" w:rsidP="004E0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D1">
        <w:rPr>
          <w:rFonts w:ascii="Times New Roman" w:hAnsi="Times New Roman" w:cs="Times New Roman"/>
          <w:sz w:val="28"/>
          <w:szCs w:val="28"/>
        </w:rPr>
        <w:t>Размер иных межбюджетных трансфертов  бюджета</w:t>
      </w:r>
      <w:r w:rsidR="007C1707">
        <w:rPr>
          <w:rFonts w:ascii="Times New Roman" w:hAnsi="Times New Roman" w:cs="Times New Roman"/>
          <w:sz w:val="28"/>
          <w:szCs w:val="28"/>
        </w:rPr>
        <w:t>м</w:t>
      </w:r>
      <w:r w:rsidRPr="004E09D1">
        <w:rPr>
          <w:rFonts w:ascii="Times New Roman" w:hAnsi="Times New Roman" w:cs="Times New Roman"/>
          <w:sz w:val="28"/>
          <w:szCs w:val="28"/>
        </w:rPr>
        <w:t xml:space="preserve"> поселений </w:t>
      </w:r>
      <w:proofErr w:type="spellStart"/>
      <w:r w:rsidRPr="004E09D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4E09D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4E09D1">
        <w:rPr>
          <w:rFonts w:ascii="Times New Roman" w:hAnsi="Times New Roman" w:cs="Times New Roman"/>
          <w:sz w:val="28"/>
          <w:szCs w:val="28"/>
        </w:rPr>
        <w:t>определяется с учетом ежегодного утверждаемого правительством Воронежской области предельного уровня софинансирования  расходного обязательства муниципального образования из областного бюджета муниципальным образованиям на очередной финансовый год не превышает</w:t>
      </w:r>
      <w:proofErr w:type="gramEnd"/>
      <w:r w:rsidRPr="004E09D1">
        <w:rPr>
          <w:rFonts w:ascii="Times New Roman" w:hAnsi="Times New Roman" w:cs="Times New Roman"/>
          <w:sz w:val="28"/>
          <w:szCs w:val="28"/>
        </w:rPr>
        <w:t xml:space="preserve"> – 95% от сметной стоимости работ по разработке проектов документов территориального планирования: </w:t>
      </w:r>
    </w:p>
    <w:p w:rsidR="007D37B3" w:rsidRPr="004E09D1" w:rsidRDefault="007D37B3" w:rsidP="004E09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9D1">
        <w:rPr>
          <w:rFonts w:ascii="Times New Roman" w:hAnsi="Times New Roman" w:cs="Times New Roman"/>
          <w:sz w:val="28"/>
          <w:szCs w:val="28"/>
        </w:rPr>
        <w:t>в полном объеме в связи с завершением срока действия документов территориального планирования;</w:t>
      </w:r>
    </w:p>
    <w:p w:rsidR="007D37B3" w:rsidRPr="004E09D1" w:rsidRDefault="007D37B3" w:rsidP="004E09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9D1">
        <w:rPr>
          <w:rFonts w:ascii="Times New Roman" w:hAnsi="Times New Roman" w:cs="Times New Roman"/>
          <w:sz w:val="28"/>
          <w:szCs w:val="28"/>
        </w:rPr>
        <w:t>в связи с несоответствием сведений о фактическом состоянии территории, ее использовании, об ограничениях ее использования, содержащихся в государственных кадастрах, фондах, реестрах, иных государственных информационных ресурсах;</w:t>
      </w:r>
    </w:p>
    <w:p w:rsidR="007D37B3" w:rsidRPr="004E09D1" w:rsidRDefault="007D37B3" w:rsidP="004E0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D1">
        <w:rPr>
          <w:rFonts w:ascii="Times New Roman" w:hAnsi="Times New Roman" w:cs="Times New Roman"/>
          <w:sz w:val="28"/>
          <w:szCs w:val="28"/>
        </w:rPr>
        <w:t>Размер  иных межбюджетных трансфертов бюджета</w:t>
      </w:r>
      <w:r w:rsidR="007C1707">
        <w:rPr>
          <w:rFonts w:ascii="Times New Roman" w:hAnsi="Times New Roman" w:cs="Times New Roman"/>
          <w:sz w:val="28"/>
          <w:szCs w:val="28"/>
        </w:rPr>
        <w:t>м</w:t>
      </w:r>
      <w:r w:rsidRPr="004E09D1">
        <w:rPr>
          <w:rFonts w:ascii="Times New Roman" w:hAnsi="Times New Roman" w:cs="Times New Roman"/>
          <w:sz w:val="28"/>
          <w:szCs w:val="28"/>
        </w:rPr>
        <w:t xml:space="preserve"> поселений </w:t>
      </w:r>
      <w:proofErr w:type="spellStart"/>
      <w:r w:rsidRPr="004E09D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4E09D1">
        <w:rPr>
          <w:rFonts w:ascii="Times New Roman" w:hAnsi="Times New Roman" w:cs="Times New Roman"/>
          <w:sz w:val="28"/>
          <w:szCs w:val="28"/>
        </w:rPr>
        <w:t xml:space="preserve"> муниципального района не превышает – 50% от сметной стоимости работ:</w:t>
      </w:r>
    </w:p>
    <w:p w:rsidR="00427FC4" w:rsidRPr="004E09D1" w:rsidRDefault="00427FC4" w:rsidP="004E09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9D1">
        <w:rPr>
          <w:rFonts w:ascii="Times New Roman" w:hAnsi="Times New Roman" w:cs="Times New Roman"/>
          <w:sz w:val="28"/>
          <w:szCs w:val="28"/>
        </w:rPr>
        <w:t>по подготовке документации по планировке территории;</w:t>
      </w:r>
    </w:p>
    <w:p w:rsidR="00427FC4" w:rsidRPr="004E09D1" w:rsidRDefault="00427FC4" w:rsidP="004E09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9D1">
        <w:rPr>
          <w:rFonts w:ascii="Times New Roman" w:hAnsi="Times New Roman" w:cs="Times New Roman"/>
          <w:sz w:val="28"/>
          <w:szCs w:val="28"/>
        </w:rPr>
        <w:t>подготовке графического описания местоположения границ и перечня координат характерных точек для установления границ населенных пунктов.</w:t>
      </w:r>
    </w:p>
    <w:p w:rsidR="00427FC4" w:rsidRPr="004E09D1" w:rsidRDefault="00427FC4" w:rsidP="004E0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D1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поселениям </w:t>
      </w:r>
      <w:proofErr w:type="spellStart"/>
      <w:r w:rsidRPr="004E09D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4E09D1">
        <w:rPr>
          <w:rFonts w:ascii="Times New Roman" w:hAnsi="Times New Roman" w:cs="Times New Roman"/>
          <w:sz w:val="28"/>
          <w:szCs w:val="28"/>
        </w:rPr>
        <w:t xml:space="preserve"> муниципального района рассчитыва</w:t>
      </w:r>
      <w:r w:rsidR="007C1707">
        <w:rPr>
          <w:rFonts w:ascii="Times New Roman" w:hAnsi="Times New Roman" w:cs="Times New Roman"/>
          <w:sz w:val="28"/>
          <w:szCs w:val="28"/>
        </w:rPr>
        <w:t>ю</w:t>
      </w:r>
      <w:r w:rsidRPr="004E09D1">
        <w:rPr>
          <w:rFonts w:ascii="Times New Roman" w:hAnsi="Times New Roman" w:cs="Times New Roman"/>
          <w:sz w:val="28"/>
          <w:szCs w:val="28"/>
        </w:rPr>
        <w:t xml:space="preserve">тся путем умножения сметной стоимости работ по реализации мероприятий по развитию градостроительной деятельности на размер </w:t>
      </w:r>
      <w:r w:rsidR="007C1707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4E09D1">
        <w:rPr>
          <w:rFonts w:ascii="Times New Roman" w:hAnsi="Times New Roman" w:cs="Times New Roman"/>
          <w:sz w:val="28"/>
          <w:szCs w:val="28"/>
        </w:rPr>
        <w:t>:</w:t>
      </w:r>
    </w:p>
    <w:p w:rsidR="007C1707" w:rsidRDefault="007C1707" w:rsidP="004E0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FC4" w:rsidRPr="004E09D1" w:rsidRDefault="00427FC4" w:rsidP="004E0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9D1">
        <w:rPr>
          <w:rFonts w:ascii="Times New Roman" w:hAnsi="Times New Roman" w:cs="Times New Roman"/>
          <w:sz w:val="28"/>
          <w:szCs w:val="28"/>
          <w:lang w:val="en-US"/>
        </w:rPr>
        <w:t>Ci</w:t>
      </w:r>
      <w:proofErr w:type="spellEnd"/>
      <w:r w:rsidRPr="004E09D1">
        <w:rPr>
          <w:rFonts w:ascii="Times New Roman" w:hAnsi="Times New Roman" w:cs="Times New Roman"/>
          <w:sz w:val="28"/>
          <w:szCs w:val="28"/>
        </w:rPr>
        <w:t xml:space="preserve">= </w:t>
      </w:r>
      <w:r w:rsidRPr="004E09D1">
        <w:rPr>
          <w:rFonts w:ascii="Times New Roman" w:hAnsi="Times New Roman" w:cs="Times New Roman"/>
          <w:sz w:val="28"/>
          <w:szCs w:val="28"/>
          <w:lang w:val="en-US"/>
        </w:rPr>
        <w:t>CM</w:t>
      </w:r>
      <w:r w:rsidRPr="004E09D1">
        <w:rPr>
          <w:rFonts w:ascii="Times New Roman" w:hAnsi="Times New Roman" w:cs="Times New Roman"/>
          <w:sz w:val="28"/>
          <w:szCs w:val="28"/>
        </w:rPr>
        <w:t>*</w:t>
      </w:r>
      <w:r w:rsidRPr="004E09D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C1707">
        <w:rPr>
          <w:rFonts w:ascii="Times New Roman" w:hAnsi="Times New Roman" w:cs="Times New Roman"/>
          <w:sz w:val="28"/>
          <w:szCs w:val="28"/>
        </w:rPr>
        <w:t>,</w:t>
      </w:r>
    </w:p>
    <w:p w:rsidR="00427FC4" w:rsidRPr="004E09D1" w:rsidRDefault="004E09D1" w:rsidP="004E0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D1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427FC4" w:rsidRPr="004E09D1">
        <w:rPr>
          <w:rFonts w:ascii="Times New Roman" w:hAnsi="Times New Roman" w:cs="Times New Roman"/>
          <w:sz w:val="28"/>
          <w:szCs w:val="28"/>
        </w:rPr>
        <w:t>де:</w:t>
      </w:r>
    </w:p>
    <w:p w:rsidR="00427FC4" w:rsidRPr="004E09D1" w:rsidRDefault="00427FC4" w:rsidP="004E0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D1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Start"/>
      <w:r w:rsidRPr="004E09D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E09D1">
        <w:rPr>
          <w:rFonts w:ascii="Times New Roman" w:hAnsi="Times New Roman" w:cs="Times New Roman"/>
          <w:sz w:val="28"/>
          <w:szCs w:val="28"/>
        </w:rPr>
        <w:t xml:space="preserve"> – иные межбюджетные трансферты </w:t>
      </w:r>
      <w:proofErr w:type="spellStart"/>
      <w:r w:rsidRPr="004E09D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E09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E09D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E09D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C1707">
        <w:rPr>
          <w:rFonts w:ascii="Times New Roman" w:hAnsi="Times New Roman" w:cs="Times New Roman"/>
          <w:sz w:val="28"/>
          <w:szCs w:val="28"/>
        </w:rPr>
        <w:t>ю</w:t>
      </w:r>
      <w:r w:rsidRPr="004E0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9D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4E09D1">
        <w:rPr>
          <w:rFonts w:ascii="Times New Roman" w:hAnsi="Times New Roman" w:cs="Times New Roman"/>
          <w:sz w:val="28"/>
          <w:szCs w:val="28"/>
        </w:rPr>
        <w:t xml:space="preserve"> муниципального района на </w:t>
      </w:r>
      <w:proofErr w:type="spellStart"/>
      <w:r w:rsidRPr="004E09D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E09D1">
        <w:rPr>
          <w:rFonts w:ascii="Times New Roman" w:hAnsi="Times New Roman" w:cs="Times New Roman"/>
          <w:sz w:val="28"/>
          <w:szCs w:val="28"/>
        </w:rPr>
        <w:t xml:space="preserve"> мероприятий по развитию градостроительной деятельности;</w:t>
      </w:r>
    </w:p>
    <w:p w:rsidR="00427FC4" w:rsidRPr="004E09D1" w:rsidRDefault="00427FC4" w:rsidP="004E0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9D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E09D1">
        <w:rPr>
          <w:rFonts w:ascii="Times New Roman" w:hAnsi="Times New Roman" w:cs="Times New Roman"/>
          <w:sz w:val="28"/>
          <w:szCs w:val="28"/>
        </w:rPr>
        <w:t xml:space="preserve"> – сметная стоимость работ по реализации мероприятий по развитию градостроительной деятельности </w:t>
      </w:r>
      <w:proofErr w:type="spellStart"/>
      <w:r w:rsidRPr="004E09D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E09D1">
        <w:rPr>
          <w:rFonts w:ascii="Times New Roman" w:hAnsi="Times New Roman" w:cs="Times New Roman"/>
          <w:sz w:val="28"/>
          <w:szCs w:val="28"/>
        </w:rPr>
        <w:t>-</w:t>
      </w:r>
      <w:r w:rsidR="007C1707">
        <w:rPr>
          <w:rFonts w:ascii="Times New Roman" w:hAnsi="Times New Roman" w:cs="Times New Roman"/>
          <w:sz w:val="28"/>
          <w:szCs w:val="28"/>
        </w:rPr>
        <w:t>го</w:t>
      </w:r>
      <w:r w:rsidRPr="004E09D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E09D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4E09D1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427FC4" w:rsidRPr="004E09D1" w:rsidRDefault="00427FC4" w:rsidP="004E0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D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E09D1">
        <w:rPr>
          <w:rFonts w:ascii="Times New Roman" w:hAnsi="Times New Roman" w:cs="Times New Roman"/>
          <w:sz w:val="28"/>
          <w:szCs w:val="28"/>
        </w:rPr>
        <w:t xml:space="preserve"> – размер иных межбюджетных трансфертов, предоставляемых бюджету  </w:t>
      </w:r>
      <w:proofErr w:type="spellStart"/>
      <w:r w:rsidRPr="004E09D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E09D1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proofErr w:type="spellStart"/>
      <w:r w:rsidRPr="004E09D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4E09D1">
        <w:rPr>
          <w:rFonts w:ascii="Times New Roman" w:hAnsi="Times New Roman" w:cs="Times New Roman"/>
          <w:sz w:val="28"/>
          <w:szCs w:val="28"/>
        </w:rPr>
        <w:t xml:space="preserve"> муниципального района на софинансирование мероприятий по развитию градостроительной деятельности.</w:t>
      </w:r>
    </w:p>
    <w:p w:rsidR="00427FC4" w:rsidRPr="004E09D1" w:rsidRDefault="00427FC4" w:rsidP="004E0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65F" w:rsidRPr="004E09D1" w:rsidRDefault="00A8465F" w:rsidP="004E09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8465F" w:rsidRPr="004E09D1" w:rsidSect="007D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51810"/>
    <w:multiLevelType w:val="hybridMultilevel"/>
    <w:tmpl w:val="B870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C7A0E"/>
    <w:multiLevelType w:val="hybridMultilevel"/>
    <w:tmpl w:val="434E6086"/>
    <w:lvl w:ilvl="0" w:tplc="189A2F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C07D8"/>
    <w:multiLevelType w:val="hybridMultilevel"/>
    <w:tmpl w:val="315290DE"/>
    <w:lvl w:ilvl="0" w:tplc="189A2F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5DD"/>
    <w:rsid w:val="001E6A93"/>
    <w:rsid w:val="00427FC4"/>
    <w:rsid w:val="004E09D1"/>
    <w:rsid w:val="007C1707"/>
    <w:rsid w:val="007D37B3"/>
    <w:rsid w:val="0093611A"/>
    <w:rsid w:val="00A8465F"/>
    <w:rsid w:val="00C715DD"/>
    <w:rsid w:val="00CC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1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7D37B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27F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cp:lastPrinted>2021-12-22T12:44:00Z</cp:lastPrinted>
  <dcterms:created xsi:type="dcterms:W3CDTF">2021-11-10T17:48:00Z</dcterms:created>
  <dcterms:modified xsi:type="dcterms:W3CDTF">2021-12-22T12:44:00Z</dcterms:modified>
</cp:coreProperties>
</file>