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96" w:type="dxa"/>
        <w:tblInd w:w="4677" w:type="dxa"/>
        <w:tblLook w:val="0000"/>
      </w:tblPr>
      <w:tblGrid>
        <w:gridCol w:w="5496"/>
      </w:tblGrid>
      <w:tr w:rsidR="00951857" w:rsidTr="00951857">
        <w:trPr>
          <w:trHeight w:val="1320"/>
        </w:trPr>
        <w:tc>
          <w:tcPr>
            <w:tcW w:w="5496" w:type="dxa"/>
          </w:tcPr>
          <w:p w:rsidR="00951857" w:rsidRPr="009340D4" w:rsidRDefault="00951857" w:rsidP="00951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0D4">
              <w:rPr>
                <w:sz w:val="28"/>
                <w:szCs w:val="28"/>
              </w:rPr>
              <w:t xml:space="preserve">Приложение </w:t>
            </w:r>
            <w:r w:rsidR="007150EE">
              <w:rPr>
                <w:sz w:val="28"/>
                <w:szCs w:val="28"/>
              </w:rPr>
              <w:t>1</w:t>
            </w:r>
            <w:r w:rsidR="00306CBC">
              <w:rPr>
                <w:sz w:val="28"/>
                <w:szCs w:val="28"/>
              </w:rPr>
              <w:t>7</w:t>
            </w:r>
          </w:p>
          <w:p w:rsidR="00951857" w:rsidRPr="00951857" w:rsidRDefault="00951857" w:rsidP="009518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>к решению Совета   народных</w:t>
            </w:r>
            <w:r w:rsidR="00315EFA">
              <w:rPr>
                <w:sz w:val="28"/>
                <w:szCs w:val="28"/>
              </w:rPr>
              <w:t xml:space="preserve"> </w:t>
            </w:r>
            <w:r w:rsidRPr="00951857">
              <w:rPr>
                <w:sz w:val="28"/>
                <w:szCs w:val="28"/>
              </w:rPr>
              <w:t>депутатов</w:t>
            </w:r>
            <w:r w:rsidR="00315EFA">
              <w:rPr>
                <w:sz w:val="28"/>
                <w:szCs w:val="28"/>
              </w:rPr>
              <w:t xml:space="preserve"> </w:t>
            </w:r>
            <w:proofErr w:type="spellStart"/>
            <w:r w:rsidRPr="00951857">
              <w:rPr>
                <w:sz w:val="28"/>
                <w:szCs w:val="28"/>
              </w:rPr>
              <w:t>Бутурлиновского</w:t>
            </w:r>
            <w:proofErr w:type="spellEnd"/>
            <w:r w:rsidRPr="00951857">
              <w:rPr>
                <w:sz w:val="28"/>
                <w:szCs w:val="28"/>
              </w:rPr>
              <w:t xml:space="preserve"> муниципального района</w:t>
            </w:r>
          </w:p>
          <w:p w:rsidR="00951857" w:rsidRDefault="00951857" w:rsidP="0074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9E0">
              <w:rPr>
                <w:sz w:val="28"/>
                <w:szCs w:val="28"/>
              </w:rPr>
              <w:t xml:space="preserve">от </w:t>
            </w:r>
            <w:r w:rsidR="00664BAC" w:rsidRPr="003839E0">
              <w:rPr>
                <w:sz w:val="28"/>
                <w:szCs w:val="28"/>
              </w:rPr>
              <w:t xml:space="preserve"> </w:t>
            </w:r>
            <w:r w:rsidR="004F083F">
              <w:rPr>
                <w:sz w:val="28"/>
                <w:szCs w:val="28"/>
              </w:rPr>
              <w:t xml:space="preserve">21.12.2023 </w:t>
            </w:r>
            <w:r w:rsidR="00746467" w:rsidRPr="003839E0">
              <w:rPr>
                <w:sz w:val="28"/>
                <w:szCs w:val="28"/>
              </w:rPr>
              <w:t>г.</w:t>
            </w:r>
            <w:r w:rsidRPr="003839E0">
              <w:rPr>
                <w:sz w:val="28"/>
                <w:szCs w:val="28"/>
              </w:rPr>
              <w:t xml:space="preserve">    №</w:t>
            </w:r>
            <w:r w:rsidR="003839E0">
              <w:rPr>
                <w:sz w:val="28"/>
                <w:szCs w:val="28"/>
              </w:rPr>
              <w:t xml:space="preserve"> </w:t>
            </w:r>
            <w:r w:rsidR="004F083F">
              <w:rPr>
                <w:sz w:val="28"/>
                <w:szCs w:val="28"/>
              </w:rPr>
              <w:t>70</w:t>
            </w:r>
          </w:p>
          <w:p w:rsidR="004F083F" w:rsidRDefault="004F083F" w:rsidP="0074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6467" w:rsidRDefault="00746467" w:rsidP="007464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E566F" w:rsidRDefault="005E566F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B6" w:rsidRDefault="00200CB6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566B35" w:rsidRDefault="006E284D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распределения </w:t>
      </w:r>
      <w:r w:rsidR="00380B2F">
        <w:rPr>
          <w:rFonts w:eastAsiaTheme="minorHAnsi"/>
          <w:b/>
          <w:bCs/>
          <w:sz w:val="28"/>
          <w:szCs w:val="28"/>
          <w:lang w:eastAsia="en-US"/>
        </w:rPr>
        <w:t xml:space="preserve">иных </w:t>
      </w:r>
      <w:r w:rsidR="005E566F">
        <w:rPr>
          <w:rFonts w:eastAsiaTheme="minorHAnsi"/>
          <w:b/>
          <w:bCs/>
          <w:sz w:val="28"/>
          <w:szCs w:val="28"/>
          <w:lang w:eastAsia="en-US"/>
        </w:rPr>
        <w:t xml:space="preserve">межбюджетных трансфертов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бюджетам 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>городски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и сельски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поселени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й </w:t>
      </w:r>
      <w:proofErr w:type="spellStart"/>
      <w:r w:rsidR="003A1D42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расходных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обязательств, возникающих при выполнении полномочий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 по вопросам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местного значения в сфере обеспечения уличного освещения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за счет средств областного бюджета 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3F03D0">
        <w:rPr>
          <w:rFonts w:eastAsiaTheme="minorHAnsi"/>
          <w:b/>
          <w:bCs/>
          <w:sz w:val="28"/>
          <w:szCs w:val="28"/>
          <w:lang w:eastAsia="en-US"/>
        </w:rPr>
        <w:t>4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 и на плановый период </w:t>
      </w:r>
    </w:p>
    <w:p w:rsidR="00B83423" w:rsidRDefault="00200CB6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3F03D0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bookmarkStart w:id="0" w:name="_GoBack"/>
      <w:bookmarkEnd w:id="0"/>
      <w:r w:rsidR="003F03D0">
        <w:rPr>
          <w:rFonts w:eastAsiaTheme="minorHAnsi"/>
          <w:b/>
          <w:bCs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6E284D" w:rsidRDefault="006E284D" w:rsidP="006E284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ам городским и сельским поселениям</w:t>
      </w:r>
      <w:r w:rsidRPr="00115E93">
        <w:rPr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E93">
        <w:rPr>
          <w:noProof/>
          <w:position w:val="-33"/>
          <w:sz w:val="28"/>
          <w:szCs w:val="28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- средства, перечисленные из  </w:t>
      </w:r>
      <w:r>
        <w:rPr>
          <w:sz w:val="28"/>
          <w:szCs w:val="28"/>
        </w:rPr>
        <w:t>районного</w:t>
      </w:r>
      <w:r w:rsidRPr="00115E93">
        <w:rPr>
          <w:sz w:val="28"/>
          <w:szCs w:val="28"/>
        </w:rPr>
        <w:t xml:space="preserve"> бюджета в бюджет</w:t>
      </w:r>
      <w:r>
        <w:rPr>
          <w:sz w:val="28"/>
          <w:szCs w:val="28"/>
        </w:rPr>
        <w:t xml:space="preserve">ы 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 на соответствующий финансовый год на реализацию указанного мероприятия;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n</w:t>
      </w:r>
      <w:proofErr w:type="spellEnd"/>
      <w:r w:rsidRPr="00115E93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15E93">
        <w:rPr>
          <w:sz w:val="28"/>
          <w:szCs w:val="28"/>
        </w:rPr>
        <w:t xml:space="preserve"> - участников реализации мероприятия в муниципальном районе.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=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- объем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</w:rPr>
        <w:t>i-</w:t>
      </w:r>
      <w:r>
        <w:rPr>
          <w:sz w:val="28"/>
          <w:szCs w:val="28"/>
        </w:rPr>
        <w:t>му</w:t>
      </w:r>
      <w:proofErr w:type="spellEnd"/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и сельскому поселению</w:t>
      </w:r>
      <w:r w:rsidRPr="00115E93">
        <w:rPr>
          <w:sz w:val="28"/>
          <w:szCs w:val="28"/>
        </w:rPr>
        <w:t xml:space="preserve"> на территории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светильники уличного освещения с дуговыми газоразрядными лампами по состоянию на 01.04.2019, определяется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= 0,2 * (N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lastRenderedPageBreak/>
        <w:t>N - количество светильников уличного освещения с дуговыми газоразрядными лампами, установленных на территории соответствующего i-</w:t>
      </w:r>
      <w:r>
        <w:rPr>
          <w:sz w:val="28"/>
          <w:szCs w:val="28"/>
        </w:rPr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и сельского поселения 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 с дуговыми газоразрядными лампами, установленных на территории всех </w:t>
      </w:r>
      <w:r>
        <w:rPr>
          <w:sz w:val="28"/>
          <w:szCs w:val="28"/>
        </w:rPr>
        <w:t xml:space="preserve">городских и сельских 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светодиодные светильники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>)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количество светодиодных светильников уличного освещения, установленных на территории соответствующего i-</w:t>
      </w:r>
      <w:r>
        <w:rPr>
          <w:sz w:val="28"/>
          <w:szCs w:val="28"/>
        </w:rPr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 xml:space="preserve"> - общее количество светодиодных светильников уличного освещения, установленных на территории всех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 xml:space="preserve">, на территории которого реализуются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 в сфере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 соответствующего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</w:t>
      </w:r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При расчете размера </w:t>
      </w:r>
      <w:r>
        <w:rPr>
          <w:sz w:val="28"/>
          <w:szCs w:val="28"/>
        </w:rPr>
        <w:t xml:space="preserve">иных межбюджетных трансфертов 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муниципального района, в котором отсутствуют действующие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(контракты), для долей </w:t>
      </w: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и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применяются коэффициенты 0,</w:t>
      </w:r>
      <w:r>
        <w:rPr>
          <w:sz w:val="28"/>
          <w:szCs w:val="28"/>
        </w:rPr>
        <w:t>1</w:t>
      </w:r>
      <w:r w:rsidRPr="00115E93">
        <w:rPr>
          <w:sz w:val="28"/>
          <w:szCs w:val="28"/>
        </w:rPr>
        <w:t xml:space="preserve"> и 0,</w:t>
      </w:r>
      <w:r>
        <w:rPr>
          <w:sz w:val="28"/>
          <w:szCs w:val="28"/>
        </w:rPr>
        <w:t xml:space="preserve">9 </w:t>
      </w:r>
      <w:r w:rsidRPr="00115E93">
        <w:rPr>
          <w:sz w:val="28"/>
          <w:szCs w:val="28"/>
        </w:rPr>
        <w:t>соответственно.</w:t>
      </w:r>
    </w:p>
    <w:p w:rsidR="0036079B" w:rsidRPr="00115E93" w:rsidRDefault="0036079B" w:rsidP="0036079B"/>
    <w:p w:rsidR="00C9615F" w:rsidRDefault="00C9615F" w:rsidP="00C961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C9615F" w:rsidSect="00712FA6">
      <w:pgSz w:w="11905" w:h="16838"/>
      <w:pgMar w:top="624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33"/>
    <w:rsid w:val="000636DE"/>
    <w:rsid w:val="000F0920"/>
    <w:rsid w:val="00104C53"/>
    <w:rsid w:val="001264B0"/>
    <w:rsid w:val="00143A21"/>
    <w:rsid w:val="00146700"/>
    <w:rsid w:val="00184AC6"/>
    <w:rsid w:val="001C515D"/>
    <w:rsid w:val="001C6658"/>
    <w:rsid w:val="001F351F"/>
    <w:rsid w:val="00200CB6"/>
    <w:rsid w:val="002333E0"/>
    <w:rsid w:val="002A5B0A"/>
    <w:rsid w:val="002D1874"/>
    <w:rsid w:val="002D2AF4"/>
    <w:rsid w:val="002E17D7"/>
    <w:rsid w:val="00306CBC"/>
    <w:rsid w:val="00315EFA"/>
    <w:rsid w:val="0036079B"/>
    <w:rsid w:val="00380B2F"/>
    <w:rsid w:val="003839E0"/>
    <w:rsid w:val="00397A34"/>
    <w:rsid w:val="003A1D42"/>
    <w:rsid w:val="003F03D0"/>
    <w:rsid w:val="00470737"/>
    <w:rsid w:val="00471F90"/>
    <w:rsid w:val="004F083F"/>
    <w:rsid w:val="0051347A"/>
    <w:rsid w:val="0053532A"/>
    <w:rsid w:val="00566B35"/>
    <w:rsid w:val="005900B3"/>
    <w:rsid w:val="005A161B"/>
    <w:rsid w:val="005E566F"/>
    <w:rsid w:val="00607B90"/>
    <w:rsid w:val="00663AC4"/>
    <w:rsid w:val="00664BAC"/>
    <w:rsid w:val="00693B38"/>
    <w:rsid w:val="006A6367"/>
    <w:rsid w:val="006B0218"/>
    <w:rsid w:val="006C4320"/>
    <w:rsid w:val="006E284D"/>
    <w:rsid w:val="00711BE4"/>
    <w:rsid w:val="007150EE"/>
    <w:rsid w:val="00746467"/>
    <w:rsid w:val="007709C3"/>
    <w:rsid w:val="007B45EE"/>
    <w:rsid w:val="007D0E2B"/>
    <w:rsid w:val="007E7FC9"/>
    <w:rsid w:val="00846411"/>
    <w:rsid w:val="00846CBA"/>
    <w:rsid w:val="008C099B"/>
    <w:rsid w:val="008D1DE6"/>
    <w:rsid w:val="008E57A8"/>
    <w:rsid w:val="008F2C46"/>
    <w:rsid w:val="009340D4"/>
    <w:rsid w:val="00951857"/>
    <w:rsid w:val="009968EC"/>
    <w:rsid w:val="00A46765"/>
    <w:rsid w:val="00AE082F"/>
    <w:rsid w:val="00B00522"/>
    <w:rsid w:val="00B62C33"/>
    <w:rsid w:val="00B83423"/>
    <w:rsid w:val="00B97EBC"/>
    <w:rsid w:val="00BA0547"/>
    <w:rsid w:val="00BC3A2A"/>
    <w:rsid w:val="00BD0A2D"/>
    <w:rsid w:val="00BE7222"/>
    <w:rsid w:val="00C163C4"/>
    <w:rsid w:val="00C56A6E"/>
    <w:rsid w:val="00C679DB"/>
    <w:rsid w:val="00C9615F"/>
    <w:rsid w:val="00D61778"/>
    <w:rsid w:val="00D8719A"/>
    <w:rsid w:val="00DE7896"/>
    <w:rsid w:val="00E30C2A"/>
    <w:rsid w:val="00E43C6F"/>
    <w:rsid w:val="00EF1E50"/>
    <w:rsid w:val="00FA32B9"/>
    <w:rsid w:val="00FC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user2</cp:lastModifiedBy>
  <cp:revision>36</cp:revision>
  <cp:lastPrinted>2021-12-22T12:42:00Z</cp:lastPrinted>
  <dcterms:created xsi:type="dcterms:W3CDTF">2019-10-22T08:51:00Z</dcterms:created>
  <dcterms:modified xsi:type="dcterms:W3CDTF">2023-12-22T12:41:00Z</dcterms:modified>
</cp:coreProperties>
</file>